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06CC" w14:textId="2A34106A" w:rsidR="00A502EE" w:rsidRPr="00C11DE9" w:rsidRDefault="0085603B" w:rsidP="00C11D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219806203"/>
      <w:r w:rsidRPr="00C11DE9">
        <w:rPr>
          <w:rFonts w:ascii="Times New Roman" w:hAnsi="Times New Roman" w:cs="Times New Roman"/>
          <w:sz w:val="24"/>
          <w:szCs w:val="24"/>
        </w:rPr>
        <w:t>Povjerenstvo za osiguranje kvalitete</w:t>
      </w:r>
    </w:p>
    <w:p w14:paraId="2A668B13" w14:textId="28659E95" w:rsidR="00C11DE9" w:rsidRDefault="00C11DE9" w:rsidP="00C11D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219800427"/>
      <w:r w:rsidRPr="00C11DE9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bookmarkEnd w:id="1"/>
    <w:p w14:paraId="7EE2A983" w14:textId="5C75BE80" w:rsidR="00687A75" w:rsidRDefault="00687A75" w:rsidP="00C11D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A75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bookmarkEnd w:id="0"/>
    <w:p w14:paraId="34D5AA6D" w14:textId="03F7DFAF" w:rsidR="00C11DE9" w:rsidRPr="00383234" w:rsidRDefault="00C11DE9" w:rsidP="00C11D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CE602" w14:textId="26710F50" w:rsidR="00C11DE9" w:rsidRPr="00383234" w:rsidRDefault="00C11DE9" w:rsidP="00C11D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9802703"/>
      <w:bookmarkStart w:id="3" w:name="_Hlk219792935"/>
      <w:r w:rsidRPr="00383234">
        <w:rPr>
          <w:rFonts w:ascii="Times New Roman" w:hAnsi="Times New Roman" w:cs="Times New Roman"/>
          <w:b/>
          <w:bCs/>
          <w:sz w:val="24"/>
          <w:szCs w:val="24"/>
        </w:rPr>
        <w:t xml:space="preserve">Upute </w:t>
      </w:r>
      <w:bookmarkStart w:id="4" w:name="_Hlk219802317"/>
      <w:r w:rsidRPr="00383234">
        <w:rPr>
          <w:rFonts w:ascii="Times New Roman" w:hAnsi="Times New Roman" w:cs="Times New Roman"/>
          <w:b/>
          <w:bCs/>
          <w:sz w:val="24"/>
          <w:szCs w:val="24"/>
        </w:rPr>
        <w:t>o provedbi</w:t>
      </w:r>
      <w:r w:rsidR="00CC2956" w:rsidRPr="00383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220661195"/>
      <w:proofErr w:type="spellStart"/>
      <w:r w:rsidR="00A74AE9" w:rsidRPr="00383234">
        <w:rPr>
          <w:rFonts w:ascii="Times New Roman" w:hAnsi="Times New Roman" w:cs="Times New Roman"/>
          <w:b/>
          <w:bCs/>
          <w:sz w:val="24"/>
          <w:szCs w:val="24"/>
        </w:rPr>
        <w:t>Peer-Review</w:t>
      </w:r>
      <w:bookmarkEnd w:id="4"/>
      <w:bookmarkEnd w:id="5"/>
      <w:proofErr w:type="spellEnd"/>
      <w:r w:rsidR="00F11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77F" w:rsidRPr="00383234">
        <w:rPr>
          <w:rFonts w:ascii="Times New Roman" w:hAnsi="Times New Roman" w:cs="Times New Roman"/>
          <w:b/>
          <w:bCs/>
          <w:sz w:val="24"/>
          <w:szCs w:val="24"/>
        </w:rPr>
        <w:t>postupka</w:t>
      </w:r>
      <w:r w:rsidR="003F5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6500DEC2" w14:textId="0C680197" w:rsidR="00382D3F" w:rsidRDefault="00CC2956" w:rsidP="00C11D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956">
        <w:rPr>
          <w:rFonts w:ascii="Times New Roman" w:hAnsi="Times New Roman" w:cs="Times New Roman"/>
          <w:sz w:val="24"/>
          <w:szCs w:val="24"/>
        </w:rPr>
        <w:t>na Fakultet</w:t>
      </w:r>
      <w:r w:rsidR="00FA1389">
        <w:rPr>
          <w:rFonts w:ascii="Times New Roman" w:hAnsi="Times New Roman" w:cs="Times New Roman"/>
          <w:sz w:val="24"/>
          <w:szCs w:val="24"/>
        </w:rPr>
        <w:t>u</w:t>
      </w:r>
      <w:r w:rsidRPr="00CC2956">
        <w:rPr>
          <w:rFonts w:ascii="Times New Roman" w:hAnsi="Times New Roman" w:cs="Times New Roman"/>
          <w:sz w:val="24"/>
          <w:szCs w:val="24"/>
        </w:rPr>
        <w:t xml:space="preserve"> agrobiotehničkih znanosti Osijek </w:t>
      </w:r>
    </w:p>
    <w:p w14:paraId="1903168E" w14:textId="77777777" w:rsidR="00CC2956" w:rsidRPr="00CC2956" w:rsidRDefault="00CC2956" w:rsidP="00C11D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14:paraId="2A198178" w14:textId="266050E0" w:rsidR="00787759" w:rsidRDefault="00787759" w:rsidP="00AA0D4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59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9807334"/>
      <w:r>
        <w:rPr>
          <w:rFonts w:ascii="Times New Roman" w:hAnsi="Times New Roman" w:cs="Times New Roman"/>
          <w:sz w:val="24"/>
          <w:szCs w:val="24"/>
        </w:rPr>
        <w:t xml:space="preserve">odredbama Priručnika sustava za osiguranje kvalitete </w:t>
      </w:r>
      <w:r w:rsidRPr="00787759">
        <w:rPr>
          <w:rFonts w:ascii="Times New Roman" w:hAnsi="Times New Roman" w:cs="Times New Roman"/>
          <w:sz w:val="24"/>
          <w:szCs w:val="24"/>
        </w:rPr>
        <w:t>Fakultet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7759">
        <w:rPr>
          <w:rFonts w:ascii="Times New Roman" w:hAnsi="Times New Roman" w:cs="Times New Roman"/>
          <w:sz w:val="24"/>
          <w:szCs w:val="24"/>
        </w:rPr>
        <w:t xml:space="preserve"> agrobiotehničkih znanosti Osijek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bookmarkStart w:id="7" w:name="_Hlk219798423"/>
      <w:r>
        <w:rPr>
          <w:rFonts w:ascii="Times New Roman" w:hAnsi="Times New Roman" w:cs="Times New Roman"/>
          <w:sz w:val="24"/>
          <w:szCs w:val="24"/>
        </w:rPr>
        <w:t xml:space="preserve">Proceduri o provedbi </w:t>
      </w:r>
      <w:bookmarkEnd w:id="7"/>
      <w:proofErr w:type="spellStart"/>
      <w:r w:rsidR="00A74AE9">
        <w:rPr>
          <w:rFonts w:ascii="Times New Roman" w:hAnsi="Times New Roman" w:cs="Times New Roman"/>
          <w:sz w:val="24"/>
          <w:szCs w:val="24"/>
        </w:rPr>
        <w:t>Peer-Review</w:t>
      </w:r>
      <w:proofErr w:type="spellEnd"/>
      <w:r w:rsidR="00A74AE9">
        <w:rPr>
          <w:rFonts w:ascii="Times New Roman" w:hAnsi="Times New Roman" w:cs="Times New Roman"/>
          <w:sz w:val="24"/>
          <w:szCs w:val="24"/>
        </w:rPr>
        <w:t xml:space="preserve"> </w:t>
      </w:r>
      <w:r w:rsidR="001E588A">
        <w:rPr>
          <w:rFonts w:ascii="Times New Roman" w:hAnsi="Times New Roman" w:cs="Times New Roman"/>
          <w:sz w:val="24"/>
          <w:szCs w:val="24"/>
        </w:rPr>
        <w:t xml:space="preserve">postupka </w:t>
      </w:r>
      <w:r w:rsidR="00687A75">
        <w:rPr>
          <w:rFonts w:ascii="Times New Roman" w:hAnsi="Times New Roman" w:cs="Times New Roman"/>
          <w:sz w:val="24"/>
          <w:szCs w:val="24"/>
        </w:rPr>
        <w:t>doneseno</w:t>
      </w:r>
      <w:r w:rsidR="008D72E7">
        <w:rPr>
          <w:rFonts w:ascii="Times New Roman" w:hAnsi="Times New Roman" w:cs="Times New Roman"/>
          <w:sz w:val="24"/>
          <w:szCs w:val="24"/>
        </w:rPr>
        <w:t>j</w:t>
      </w:r>
      <w:r w:rsidR="00687A75">
        <w:rPr>
          <w:rFonts w:ascii="Times New Roman" w:hAnsi="Times New Roman" w:cs="Times New Roman"/>
          <w:sz w:val="24"/>
          <w:szCs w:val="24"/>
        </w:rPr>
        <w:t xml:space="preserve"> na 3. redovitoj sjednici Fakultetskog vijeća </w:t>
      </w:r>
      <w:bookmarkStart w:id="8" w:name="_Hlk220661245"/>
      <w:r w:rsidR="00687A75" w:rsidRPr="00C11DE9">
        <w:rPr>
          <w:rFonts w:ascii="Times New Roman" w:hAnsi="Times New Roman" w:cs="Times New Roman"/>
          <w:sz w:val="24"/>
          <w:szCs w:val="24"/>
        </w:rPr>
        <w:t>Fakultet</w:t>
      </w:r>
      <w:r w:rsidR="00687A75">
        <w:rPr>
          <w:rFonts w:ascii="Times New Roman" w:hAnsi="Times New Roman" w:cs="Times New Roman"/>
          <w:sz w:val="24"/>
          <w:szCs w:val="24"/>
        </w:rPr>
        <w:t>a</w:t>
      </w:r>
      <w:r w:rsidR="00687A75" w:rsidRPr="00C11DE9">
        <w:rPr>
          <w:rFonts w:ascii="Times New Roman" w:hAnsi="Times New Roman" w:cs="Times New Roman"/>
          <w:sz w:val="24"/>
          <w:szCs w:val="24"/>
        </w:rPr>
        <w:t xml:space="preserve"> agrobiotehničkih znanosti Osijek</w:t>
      </w:r>
      <w:r w:rsidR="00617349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617349">
        <w:rPr>
          <w:rFonts w:ascii="Times New Roman" w:hAnsi="Times New Roman" w:cs="Times New Roman"/>
          <w:sz w:val="24"/>
          <w:szCs w:val="24"/>
        </w:rPr>
        <w:t>održanoj 18. prosinca 2025. godine (KLASA: 602-02/25-06/01; URBROJ: 2158-94-02-25-202)</w:t>
      </w:r>
      <w:r w:rsidR="008D72E7">
        <w:rPr>
          <w:rFonts w:ascii="Times New Roman" w:hAnsi="Times New Roman" w:cs="Times New Roman"/>
          <w:sz w:val="24"/>
          <w:szCs w:val="24"/>
        </w:rPr>
        <w:t>,</w:t>
      </w:r>
      <w:bookmarkEnd w:id="6"/>
      <w:r w:rsidR="00687A75" w:rsidRPr="00C11DE9">
        <w:rPr>
          <w:rFonts w:ascii="Times New Roman" w:hAnsi="Times New Roman" w:cs="Times New Roman"/>
          <w:sz w:val="24"/>
          <w:szCs w:val="24"/>
        </w:rPr>
        <w:t xml:space="preserve"> </w:t>
      </w:r>
      <w:r w:rsidR="008D72E7">
        <w:rPr>
          <w:rFonts w:ascii="Times New Roman" w:hAnsi="Times New Roman" w:cs="Times New Roman"/>
          <w:sz w:val="24"/>
          <w:szCs w:val="24"/>
        </w:rPr>
        <w:t xml:space="preserve">Povjerenstvo za osiguranje kvalitete </w:t>
      </w:r>
      <w:r w:rsidR="00687A75">
        <w:rPr>
          <w:rFonts w:ascii="Times New Roman" w:hAnsi="Times New Roman" w:cs="Times New Roman"/>
          <w:sz w:val="24"/>
          <w:szCs w:val="24"/>
        </w:rPr>
        <w:t xml:space="preserve">predlaže </w:t>
      </w:r>
      <w:r w:rsidR="00687A75" w:rsidRPr="00687A75">
        <w:rPr>
          <w:rFonts w:ascii="Times New Roman" w:hAnsi="Times New Roman" w:cs="Times New Roman"/>
          <w:sz w:val="24"/>
          <w:szCs w:val="24"/>
        </w:rPr>
        <w:t>Upute o provedbi</w:t>
      </w:r>
      <w:r w:rsidR="00687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AE9">
        <w:rPr>
          <w:rFonts w:ascii="Times New Roman" w:hAnsi="Times New Roman" w:cs="Times New Roman"/>
          <w:sz w:val="24"/>
          <w:szCs w:val="24"/>
        </w:rPr>
        <w:t>Peer-Review</w:t>
      </w:r>
      <w:proofErr w:type="spellEnd"/>
      <w:r w:rsidR="001E588A">
        <w:rPr>
          <w:rFonts w:ascii="Times New Roman" w:hAnsi="Times New Roman" w:cs="Times New Roman"/>
          <w:sz w:val="24"/>
          <w:szCs w:val="24"/>
        </w:rPr>
        <w:t xml:space="preserve"> </w:t>
      </w:r>
      <w:r w:rsidR="001E588A" w:rsidRPr="00687A75">
        <w:rPr>
          <w:rFonts w:ascii="Times New Roman" w:hAnsi="Times New Roman" w:cs="Times New Roman"/>
          <w:sz w:val="24"/>
          <w:szCs w:val="24"/>
        </w:rPr>
        <w:t>postupka</w:t>
      </w:r>
      <w:r w:rsidR="00D223F4">
        <w:rPr>
          <w:rFonts w:ascii="Times New Roman" w:hAnsi="Times New Roman" w:cs="Times New Roman"/>
          <w:sz w:val="24"/>
          <w:szCs w:val="24"/>
        </w:rPr>
        <w:t xml:space="preserve"> (u daljnjem tekstu „kolegijalno opažanje“</w:t>
      </w:r>
      <w:r w:rsidR="008016B5">
        <w:rPr>
          <w:rFonts w:ascii="Times New Roman" w:hAnsi="Times New Roman" w:cs="Times New Roman"/>
          <w:sz w:val="24"/>
          <w:szCs w:val="24"/>
        </w:rPr>
        <w:t>)</w:t>
      </w:r>
      <w:r w:rsidR="00D223F4">
        <w:rPr>
          <w:rFonts w:ascii="Times New Roman" w:hAnsi="Times New Roman" w:cs="Times New Roman"/>
          <w:sz w:val="24"/>
          <w:szCs w:val="24"/>
        </w:rPr>
        <w:t>.</w:t>
      </w:r>
    </w:p>
    <w:p w14:paraId="07095354" w14:textId="77777777" w:rsidR="001A4AE5" w:rsidRDefault="001A4AE5" w:rsidP="00AA0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A58D0" w14:textId="54625112" w:rsidR="001A4AE5" w:rsidRDefault="00450E0C" w:rsidP="00AA0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A4AE5" w:rsidRPr="001A4A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4AE5">
        <w:rPr>
          <w:rFonts w:ascii="Times New Roman" w:hAnsi="Times New Roman" w:cs="Times New Roman"/>
          <w:b/>
          <w:bCs/>
          <w:sz w:val="24"/>
          <w:szCs w:val="24"/>
        </w:rPr>
        <w:t xml:space="preserve">Formiranje </w:t>
      </w:r>
      <w:bookmarkStart w:id="9" w:name="_Hlk220661341"/>
      <w:r w:rsidR="001A4AE5">
        <w:rPr>
          <w:rFonts w:ascii="Times New Roman" w:hAnsi="Times New Roman" w:cs="Times New Roman"/>
          <w:b/>
          <w:bCs/>
          <w:sz w:val="24"/>
          <w:szCs w:val="24"/>
        </w:rPr>
        <w:t xml:space="preserve">skupine </w:t>
      </w:r>
      <w:bookmarkStart w:id="10" w:name="_Hlk220673048"/>
      <w:r w:rsidR="001A4AE5">
        <w:rPr>
          <w:rFonts w:ascii="Times New Roman" w:hAnsi="Times New Roman" w:cs="Times New Roman"/>
          <w:b/>
          <w:bCs/>
          <w:sz w:val="24"/>
          <w:szCs w:val="24"/>
        </w:rPr>
        <w:t xml:space="preserve">članova za odabir radnih skupina za provedbu </w:t>
      </w:r>
      <w:r w:rsidR="004D6DB4">
        <w:rPr>
          <w:rFonts w:ascii="Times New Roman" w:hAnsi="Times New Roman" w:cs="Times New Roman"/>
          <w:b/>
          <w:bCs/>
          <w:sz w:val="24"/>
          <w:szCs w:val="24"/>
        </w:rPr>
        <w:t>kolegijalno</w:t>
      </w:r>
      <w:r w:rsidR="005B78D1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="004D6DB4">
        <w:rPr>
          <w:rFonts w:ascii="Times New Roman" w:hAnsi="Times New Roman" w:cs="Times New Roman"/>
          <w:b/>
          <w:bCs/>
          <w:sz w:val="24"/>
          <w:szCs w:val="24"/>
        </w:rPr>
        <w:t>opažanj</w:t>
      </w:r>
      <w:r w:rsidR="0002461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8BE485A" w14:textId="77777777" w:rsidR="00CA0D15" w:rsidRDefault="00CA0D15" w:rsidP="00FA46A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886CE2" w14:textId="232ED1C5" w:rsidR="00FA46AB" w:rsidRPr="004667DC" w:rsidRDefault="00046EC9" w:rsidP="00FA46AB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FA46AB">
        <w:rPr>
          <w:rFonts w:ascii="Times New Roman" w:hAnsi="Times New Roman" w:cs="Times New Roman"/>
          <w:sz w:val="24"/>
          <w:szCs w:val="24"/>
        </w:rPr>
        <w:t xml:space="preserve">dopisa </w:t>
      </w:r>
      <w:r w:rsidR="003A3611">
        <w:rPr>
          <w:rFonts w:ascii="Times New Roman" w:hAnsi="Times New Roman" w:cs="Times New Roman"/>
          <w:sz w:val="24"/>
          <w:szCs w:val="24"/>
        </w:rPr>
        <w:t>Povjerenstva za osiguranje kvalitete, s</w:t>
      </w:r>
      <w:r w:rsidR="001E588A" w:rsidRPr="001E588A">
        <w:rPr>
          <w:rFonts w:ascii="Times New Roman" w:hAnsi="Times New Roman" w:cs="Times New Roman"/>
          <w:sz w:val="24"/>
          <w:szCs w:val="24"/>
        </w:rPr>
        <w:t xml:space="preserve">vaki </w:t>
      </w:r>
      <w:r w:rsidR="004D6DB4">
        <w:rPr>
          <w:rFonts w:ascii="Times New Roman" w:hAnsi="Times New Roman" w:cs="Times New Roman"/>
          <w:sz w:val="24"/>
          <w:szCs w:val="24"/>
        </w:rPr>
        <w:t>Z</w:t>
      </w:r>
      <w:r w:rsidR="001E588A" w:rsidRPr="001E588A">
        <w:rPr>
          <w:rFonts w:ascii="Times New Roman" w:hAnsi="Times New Roman" w:cs="Times New Roman"/>
          <w:sz w:val="24"/>
          <w:szCs w:val="24"/>
        </w:rPr>
        <w:t>avod</w:t>
      </w:r>
      <w:r w:rsidR="001E588A">
        <w:rPr>
          <w:rFonts w:ascii="Times New Roman" w:hAnsi="Times New Roman" w:cs="Times New Roman"/>
          <w:sz w:val="24"/>
          <w:szCs w:val="24"/>
        </w:rPr>
        <w:t xml:space="preserve"> </w:t>
      </w:r>
      <w:r w:rsidR="001E588A" w:rsidRPr="002B237A">
        <w:rPr>
          <w:rFonts w:ascii="Times New Roman" w:hAnsi="Times New Roman" w:cs="Times New Roman"/>
          <w:sz w:val="24"/>
          <w:szCs w:val="24"/>
        </w:rPr>
        <w:t>Fakulteta agrobiotehničkih znanosti Osijek</w:t>
      </w:r>
      <w:r w:rsidR="001E588A">
        <w:rPr>
          <w:rFonts w:ascii="Times New Roman" w:hAnsi="Times New Roman" w:cs="Times New Roman"/>
          <w:sz w:val="24"/>
          <w:szCs w:val="24"/>
        </w:rPr>
        <w:t xml:space="preserve"> dužan je dostaviti p</w:t>
      </w:r>
      <w:r w:rsidR="003A3611">
        <w:rPr>
          <w:rFonts w:ascii="Times New Roman" w:hAnsi="Times New Roman" w:cs="Times New Roman"/>
          <w:sz w:val="24"/>
          <w:szCs w:val="24"/>
        </w:rPr>
        <w:t>rijedlog članova radne skupine</w:t>
      </w:r>
      <w:r w:rsidR="00656B17">
        <w:rPr>
          <w:rFonts w:ascii="Times New Roman" w:hAnsi="Times New Roman" w:cs="Times New Roman"/>
          <w:sz w:val="24"/>
          <w:szCs w:val="24"/>
        </w:rPr>
        <w:t xml:space="preserve"> </w:t>
      </w:r>
      <w:r w:rsidR="003A3611">
        <w:rPr>
          <w:rFonts w:ascii="Times New Roman" w:hAnsi="Times New Roman" w:cs="Times New Roman"/>
          <w:sz w:val="24"/>
          <w:szCs w:val="24"/>
        </w:rPr>
        <w:t>ko</w:t>
      </w:r>
      <w:r w:rsidR="00656B17">
        <w:rPr>
          <w:rFonts w:ascii="Times New Roman" w:hAnsi="Times New Roman" w:cs="Times New Roman"/>
          <w:sz w:val="24"/>
          <w:szCs w:val="24"/>
        </w:rPr>
        <w:t>j</w:t>
      </w:r>
      <w:r w:rsidR="003A3611">
        <w:rPr>
          <w:rFonts w:ascii="Times New Roman" w:hAnsi="Times New Roman" w:cs="Times New Roman"/>
          <w:sz w:val="24"/>
          <w:szCs w:val="24"/>
        </w:rPr>
        <w:t>a se sastoji od</w:t>
      </w:r>
      <w:r w:rsidR="001E588A">
        <w:rPr>
          <w:rFonts w:ascii="Times New Roman" w:hAnsi="Times New Roman" w:cs="Times New Roman"/>
          <w:sz w:val="24"/>
          <w:szCs w:val="24"/>
        </w:rPr>
        <w:t xml:space="preserve"> tri predstavnika</w:t>
      </w:r>
      <w:r>
        <w:rPr>
          <w:rFonts w:ascii="Times New Roman" w:hAnsi="Times New Roman" w:cs="Times New Roman"/>
          <w:sz w:val="24"/>
          <w:szCs w:val="24"/>
        </w:rPr>
        <w:t>. Jedan od član</w:t>
      </w:r>
      <w:r w:rsidR="00AB499D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radne skupine je</w:t>
      </w:r>
      <w:r w:rsidR="00DF1DAA">
        <w:rPr>
          <w:rFonts w:ascii="Times New Roman" w:hAnsi="Times New Roman" w:cs="Times New Roman"/>
          <w:sz w:val="24"/>
          <w:szCs w:val="24"/>
        </w:rPr>
        <w:t xml:space="preserve"> koo</w:t>
      </w:r>
      <w:r w:rsidR="00656B17">
        <w:rPr>
          <w:rFonts w:ascii="Times New Roman" w:hAnsi="Times New Roman" w:cs="Times New Roman"/>
          <w:sz w:val="24"/>
          <w:szCs w:val="24"/>
        </w:rPr>
        <w:t>rdinator za nastavu</w:t>
      </w:r>
      <w:r>
        <w:rPr>
          <w:rFonts w:ascii="Times New Roman" w:hAnsi="Times New Roman" w:cs="Times New Roman"/>
          <w:sz w:val="24"/>
          <w:szCs w:val="24"/>
        </w:rPr>
        <w:t xml:space="preserve">, dok </w:t>
      </w:r>
      <w:r w:rsidR="0055192C">
        <w:rPr>
          <w:rFonts w:ascii="Times New Roman" w:hAnsi="Times New Roman" w:cs="Times New Roman"/>
          <w:sz w:val="24"/>
          <w:szCs w:val="24"/>
        </w:rPr>
        <w:t xml:space="preserve">ostala dva člana </w:t>
      </w:r>
      <w:r w:rsidR="00DF1DAA">
        <w:rPr>
          <w:rFonts w:ascii="Times New Roman" w:hAnsi="Times New Roman" w:cs="Times New Roman"/>
          <w:sz w:val="24"/>
          <w:szCs w:val="24"/>
        </w:rPr>
        <w:t xml:space="preserve">iz redova nastavnika </w:t>
      </w:r>
      <w:r w:rsidR="00B73590">
        <w:rPr>
          <w:rFonts w:ascii="Times New Roman" w:hAnsi="Times New Roman" w:cs="Times New Roman"/>
          <w:sz w:val="24"/>
          <w:szCs w:val="24"/>
        </w:rPr>
        <w:t xml:space="preserve">na znanstveno-nastavnom radnom mjestu </w:t>
      </w:r>
      <w:r w:rsidR="00DF1DAA">
        <w:rPr>
          <w:rFonts w:ascii="Times New Roman" w:hAnsi="Times New Roman" w:cs="Times New Roman"/>
          <w:sz w:val="24"/>
          <w:szCs w:val="24"/>
        </w:rPr>
        <w:t xml:space="preserve"> </w:t>
      </w:r>
      <w:r w:rsidR="0055192C">
        <w:rPr>
          <w:rFonts w:ascii="Times New Roman" w:hAnsi="Times New Roman" w:cs="Times New Roman"/>
          <w:sz w:val="24"/>
          <w:szCs w:val="24"/>
        </w:rPr>
        <w:t xml:space="preserve">odabire i predlaže </w:t>
      </w:r>
      <w:r w:rsidR="00FA46AB">
        <w:rPr>
          <w:rFonts w:ascii="Times New Roman" w:hAnsi="Times New Roman" w:cs="Times New Roman"/>
          <w:sz w:val="24"/>
          <w:szCs w:val="24"/>
        </w:rPr>
        <w:t xml:space="preserve"> Zavod </w:t>
      </w:r>
      <w:r w:rsidR="00656B17" w:rsidRPr="003A3611">
        <w:rPr>
          <w:rFonts w:ascii="Times New Roman" w:hAnsi="Times New Roman" w:cs="Times New Roman"/>
          <w:sz w:val="24"/>
          <w:szCs w:val="24"/>
        </w:rPr>
        <w:t>(prema priloženom obrascu</w:t>
      </w:r>
      <w:r w:rsidR="00450E0C">
        <w:rPr>
          <w:rFonts w:ascii="Times New Roman" w:hAnsi="Times New Roman" w:cs="Times New Roman"/>
          <w:sz w:val="24"/>
          <w:szCs w:val="24"/>
        </w:rPr>
        <w:t xml:space="preserve"> </w:t>
      </w:r>
      <w:r w:rsidR="00450E0C" w:rsidRPr="00450E0C">
        <w:rPr>
          <w:rFonts w:ascii="Times New Roman" w:hAnsi="Times New Roman" w:cs="Times New Roman"/>
          <w:b/>
          <w:bCs/>
          <w:sz w:val="24"/>
          <w:szCs w:val="24"/>
        </w:rPr>
        <w:t>Prijava članova radne skupine za  provedbu postupka kolegijalnog opažanja</w:t>
      </w:r>
      <w:r w:rsidR="00656B17" w:rsidRPr="003A3611">
        <w:rPr>
          <w:rFonts w:ascii="Times New Roman" w:hAnsi="Times New Roman" w:cs="Times New Roman"/>
          <w:sz w:val="24"/>
          <w:szCs w:val="24"/>
        </w:rPr>
        <w:t xml:space="preserve">, </w:t>
      </w:r>
      <w:r w:rsidR="00167878">
        <w:rPr>
          <w:rFonts w:ascii="Times New Roman" w:hAnsi="Times New Roman" w:cs="Times New Roman"/>
          <w:sz w:val="24"/>
          <w:szCs w:val="24"/>
        </w:rPr>
        <w:t>Obrazac</w:t>
      </w:r>
      <w:r w:rsidR="00656B17" w:rsidRPr="003A3611">
        <w:rPr>
          <w:rFonts w:ascii="Times New Roman" w:hAnsi="Times New Roman" w:cs="Times New Roman"/>
          <w:sz w:val="24"/>
          <w:szCs w:val="24"/>
        </w:rPr>
        <w:t xml:space="preserve"> 1).</w:t>
      </w:r>
      <w:r w:rsidR="00FA46AB">
        <w:rPr>
          <w:rFonts w:ascii="Times New Roman" w:hAnsi="Times New Roman" w:cs="Times New Roman"/>
          <w:sz w:val="24"/>
          <w:szCs w:val="24"/>
        </w:rPr>
        <w:t xml:space="preserve"> Zavod također može predložiti i nastavnike</w:t>
      </w:r>
      <w:r w:rsidR="00CA0D15">
        <w:rPr>
          <w:rFonts w:ascii="Times New Roman" w:hAnsi="Times New Roman" w:cs="Times New Roman"/>
          <w:sz w:val="24"/>
          <w:szCs w:val="24"/>
        </w:rPr>
        <w:t>,</w:t>
      </w:r>
      <w:r w:rsidR="00FA46AB">
        <w:rPr>
          <w:rFonts w:ascii="Times New Roman" w:hAnsi="Times New Roman" w:cs="Times New Roman"/>
          <w:sz w:val="24"/>
          <w:szCs w:val="24"/>
        </w:rPr>
        <w:t xml:space="preserve"> članov</w:t>
      </w:r>
      <w:r w:rsidR="00CA0D15">
        <w:rPr>
          <w:rFonts w:ascii="Times New Roman" w:hAnsi="Times New Roman" w:cs="Times New Roman"/>
          <w:sz w:val="24"/>
          <w:szCs w:val="24"/>
        </w:rPr>
        <w:t xml:space="preserve">e </w:t>
      </w:r>
      <w:r w:rsidR="00FA46AB" w:rsidRPr="00FA46AB">
        <w:rPr>
          <w:rFonts w:ascii="Times New Roman" w:hAnsi="Times New Roman" w:cs="Times New Roman"/>
          <w:bCs/>
          <w:sz w:val="24"/>
          <w:szCs w:val="24"/>
        </w:rPr>
        <w:t>Centraln</w:t>
      </w:r>
      <w:r w:rsidR="00FA46AB">
        <w:rPr>
          <w:rFonts w:ascii="Times New Roman" w:hAnsi="Times New Roman" w:cs="Times New Roman"/>
          <w:bCs/>
          <w:sz w:val="24"/>
          <w:szCs w:val="24"/>
        </w:rPr>
        <w:t>e</w:t>
      </w:r>
      <w:r w:rsidR="00FA46AB" w:rsidRPr="00FA46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46AB" w:rsidRPr="00FA46AB">
        <w:rPr>
          <w:rFonts w:ascii="Times New Roman" w:hAnsi="Times New Roman" w:cs="Times New Roman"/>
          <w:bCs/>
          <w:sz w:val="24"/>
          <w:szCs w:val="24"/>
        </w:rPr>
        <w:t>agrobiotehničk</w:t>
      </w:r>
      <w:r w:rsidR="00FA46AB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FA46AB" w:rsidRPr="00FA46AB">
        <w:rPr>
          <w:rFonts w:ascii="Times New Roman" w:hAnsi="Times New Roman" w:cs="Times New Roman"/>
          <w:bCs/>
          <w:sz w:val="24"/>
          <w:szCs w:val="24"/>
        </w:rPr>
        <w:t xml:space="preserve"> analitičk</w:t>
      </w:r>
      <w:r w:rsidR="00FA46AB">
        <w:rPr>
          <w:rFonts w:ascii="Times New Roman" w:hAnsi="Times New Roman" w:cs="Times New Roman"/>
          <w:bCs/>
          <w:sz w:val="24"/>
          <w:szCs w:val="24"/>
        </w:rPr>
        <w:t>e</w:t>
      </w:r>
      <w:r w:rsidR="00FA46AB" w:rsidRPr="00FA46AB">
        <w:rPr>
          <w:rFonts w:ascii="Times New Roman" w:hAnsi="Times New Roman" w:cs="Times New Roman"/>
          <w:bCs/>
          <w:sz w:val="24"/>
          <w:szCs w:val="24"/>
        </w:rPr>
        <w:t xml:space="preserve"> jedinic</w:t>
      </w:r>
      <w:r w:rsidR="00FA46AB">
        <w:rPr>
          <w:rFonts w:ascii="Times New Roman" w:hAnsi="Times New Roman" w:cs="Times New Roman"/>
          <w:bCs/>
          <w:sz w:val="24"/>
          <w:szCs w:val="24"/>
        </w:rPr>
        <w:t>e (CAAJ</w:t>
      </w:r>
      <w:r w:rsidR="00CA0D15">
        <w:rPr>
          <w:rFonts w:ascii="Times New Roman" w:hAnsi="Times New Roman" w:cs="Times New Roman"/>
          <w:bCs/>
          <w:sz w:val="24"/>
          <w:szCs w:val="24"/>
        </w:rPr>
        <w:t>),</w:t>
      </w:r>
      <w:r w:rsidR="00FA46AB"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r w:rsidR="00CA0D15">
        <w:rPr>
          <w:rFonts w:ascii="Times New Roman" w:hAnsi="Times New Roman" w:cs="Times New Roman"/>
          <w:bCs/>
          <w:sz w:val="24"/>
          <w:szCs w:val="24"/>
        </w:rPr>
        <w:t>su uključeni u nastavnu aktivnost Zavod</w:t>
      </w:r>
      <w:r w:rsidR="00FA1389">
        <w:rPr>
          <w:rFonts w:ascii="Times New Roman" w:hAnsi="Times New Roman" w:cs="Times New Roman"/>
          <w:bCs/>
          <w:sz w:val="24"/>
          <w:szCs w:val="24"/>
        </w:rPr>
        <w:t>a</w:t>
      </w:r>
      <w:r w:rsidR="00CA0D15">
        <w:rPr>
          <w:rFonts w:ascii="Times New Roman" w:hAnsi="Times New Roman" w:cs="Times New Roman"/>
          <w:bCs/>
          <w:sz w:val="24"/>
          <w:szCs w:val="24"/>
        </w:rPr>
        <w:t>.</w:t>
      </w:r>
      <w:r w:rsidR="00FA46AB" w:rsidRPr="003A3611">
        <w:rPr>
          <w:rFonts w:ascii="Times New Roman" w:hAnsi="Times New Roman" w:cs="Times New Roman"/>
          <w:sz w:val="24"/>
          <w:szCs w:val="24"/>
        </w:rPr>
        <w:t xml:space="preserve"> </w:t>
      </w:r>
      <w:r w:rsidR="004667DC" w:rsidRPr="004667DC">
        <w:rPr>
          <w:rFonts w:ascii="Times New Roman" w:hAnsi="Times New Roman" w:cs="Times New Roman"/>
          <w:iCs/>
          <w:sz w:val="24"/>
        </w:rPr>
        <w:t>Prema prijedlozima svih Zavoda, Fakultetsko vijeće Fakulteta agrobiotehničkih znanosti Osijek imenuje nastavnike koji čine popis nastavnika za provedbu postupka kolegijalnog opažanja</w:t>
      </w:r>
      <w:r w:rsidR="0064005E">
        <w:rPr>
          <w:rFonts w:ascii="Times New Roman" w:hAnsi="Times New Roman" w:cs="Times New Roman"/>
          <w:iCs/>
          <w:sz w:val="24"/>
        </w:rPr>
        <w:t xml:space="preserve"> na </w:t>
      </w:r>
      <w:r w:rsidR="00E066CB">
        <w:rPr>
          <w:rFonts w:ascii="Times New Roman" w:hAnsi="Times New Roman" w:cs="Times New Roman"/>
          <w:iCs/>
          <w:sz w:val="24"/>
        </w:rPr>
        <w:t xml:space="preserve">razdoblje </w:t>
      </w:r>
      <w:r w:rsidR="0064005E">
        <w:rPr>
          <w:rFonts w:ascii="Times New Roman" w:hAnsi="Times New Roman" w:cs="Times New Roman"/>
          <w:iCs/>
          <w:sz w:val="24"/>
        </w:rPr>
        <w:t>od tri godine, odnosno sve do promjene ustroja Fakulteta</w:t>
      </w:r>
      <w:r w:rsidR="004667DC" w:rsidRPr="004667DC">
        <w:rPr>
          <w:rFonts w:ascii="Times New Roman" w:hAnsi="Times New Roman" w:cs="Times New Roman"/>
          <w:iCs/>
          <w:sz w:val="24"/>
        </w:rPr>
        <w:t xml:space="preserve">. Iz tog popisa, Povjerenstvo za osiguranje kvalitete za svaki pojedinačni postupak imenuje radnu skupinu od tri nastavnika </w:t>
      </w:r>
      <w:r w:rsidR="00B73590">
        <w:rPr>
          <w:rFonts w:ascii="Times New Roman" w:hAnsi="Times New Roman" w:cs="Times New Roman"/>
          <w:iCs/>
          <w:sz w:val="24"/>
        </w:rPr>
        <w:t>na znanstveno-nastavnom radnom mjestu</w:t>
      </w:r>
    </w:p>
    <w:bookmarkEnd w:id="9"/>
    <w:bookmarkEnd w:id="10"/>
    <w:p w14:paraId="14D0E7A6" w14:textId="77777777" w:rsidR="00CA0D15" w:rsidRPr="004667DC" w:rsidRDefault="00CA0D15" w:rsidP="00AA0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3E679" w14:textId="5DE45677" w:rsidR="00382D3F" w:rsidRDefault="00450E0C" w:rsidP="00AA0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82D3F" w:rsidRPr="004D72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2D3F">
        <w:rPr>
          <w:rFonts w:ascii="Times New Roman" w:hAnsi="Times New Roman" w:cs="Times New Roman"/>
          <w:sz w:val="24"/>
          <w:szCs w:val="24"/>
        </w:rPr>
        <w:t xml:space="preserve"> </w:t>
      </w:r>
      <w:r w:rsidR="00AA0D42">
        <w:rPr>
          <w:rFonts w:ascii="Times New Roman" w:hAnsi="Times New Roman" w:cs="Times New Roman"/>
          <w:b/>
          <w:bCs/>
          <w:sz w:val="24"/>
          <w:szCs w:val="24"/>
        </w:rPr>
        <w:t>Pokretanje postupka</w:t>
      </w:r>
      <w:r w:rsidR="00BA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D15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</w:p>
    <w:p w14:paraId="2384CD22" w14:textId="77777777" w:rsidR="00CA0D15" w:rsidRDefault="00CA0D15" w:rsidP="00AA0D4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C6FAF" w14:textId="0715F7FA" w:rsidR="00AA0D42" w:rsidRDefault="00E066CB" w:rsidP="00AA0D4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Početkom akademske godine </w:t>
      </w:r>
      <w:r w:rsidR="00244379">
        <w:rPr>
          <w:rFonts w:ascii="Times New Roman" w:hAnsi="Times New Roman" w:cs="Times New Roman"/>
          <w:sz w:val="24"/>
          <w:szCs w:val="24"/>
        </w:rPr>
        <w:t xml:space="preserve">svaki Zavod dužan je predložiti jednog nastavnika ili suradnika za kolegijalno opažanje, </w:t>
      </w:r>
      <w:r w:rsidR="003F6ED9">
        <w:rPr>
          <w:rFonts w:ascii="Times New Roman" w:hAnsi="Times New Roman" w:cs="Times New Roman"/>
          <w:sz w:val="24"/>
          <w:szCs w:val="24"/>
        </w:rPr>
        <w:t>na temelju</w:t>
      </w:r>
      <w:r w:rsidR="00FE7B65">
        <w:rPr>
          <w:rFonts w:ascii="Times New Roman" w:hAnsi="Times New Roman" w:cs="Times New Roman"/>
          <w:sz w:val="24"/>
          <w:szCs w:val="24"/>
        </w:rPr>
        <w:t xml:space="preserve"> dobrovoljne prijave ili odlukom</w:t>
      </w:r>
      <w:r w:rsidR="00FE7B65" w:rsidRPr="00FE7B65">
        <w:rPr>
          <w:rFonts w:ascii="Times New Roman" w:hAnsi="Times New Roman" w:cs="Times New Roman"/>
          <w:sz w:val="24"/>
          <w:szCs w:val="24"/>
        </w:rPr>
        <w:t xml:space="preserve"> </w:t>
      </w:r>
      <w:r w:rsidR="00FE7B65">
        <w:rPr>
          <w:rFonts w:ascii="Times New Roman" w:hAnsi="Times New Roman" w:cs="Times New Roman"/>
          <w:sz w:val="24"/>
          <w:szCs w:val="24"/>
        </w:rPr>
        <w:t>Zavoda. P</w:t>
      </w:r>
      <w:r w:rsidR="00FE7B65" w:rsidRPr="00FE7B65">
        <w:rPr>
          <w:rFonts w:ascii="Times New Roman" w:hAnsi="Times New Roman" w:cs="Times New Roman"/>
          <w:sz w:val="24"/>
          <w:szCs w:val="24"/>
        </w:rPr>
        <w:t>redlož</w:t>
      </w:r>
      <w:r w:rsidR="00FE7B65">
        <w:rPr>
          <w:rFonts w:ascii="Times New Roman" w:hAnsi="Times New Roman" w:cs="Times New Roman"/>
          <w:sz w:val="24"/>
          <w:szCs w:val="24"/>
        </w:rPr>
        <w:t xml:space="preserve">eni </w:t>
      </w:r>
      <w:r w:rsidR="00FE7B65">
        <w:rPr>
          <w:rFonts w:ascii="Times New Roman" w:hAnsi="Times New Roman" w:cs="Times New Roman"/>
          <w:sz w:val="24"/>
          <w:szCs w:val="24"/>
        </w:rPr>
        <w:lastRenderedPageBreak/>
        <w:t xml:space="preserve">nastavnici također mogu biti i </w:t>
      </w:r>
      <w:r w:rsidR="00FE7B65" w:rsidRPr="00FE7B65">
        <w:rPr>
          <w:rFonts w:ascii="Times New Roman" w:hAnsi="Times New Roman" w:cs="Times New Roman"/>
          <w:sz w:val="24"/>
          <w:szCs w:val="24"/>
        </w:rPr>
        <w:t>članov</w:t>
      </w:r>
      <w:r w:rsidR="00FE7B65">
        <w:rPr>
          <w:rFonts w:ascii="Times New Roman" w:hAnsi="Times New Roman" w:cs="Times New Roman"/>
          <w:sz w:val="24"/>
          <w:szCs w:val="24"/>
        </w:rPr>
        <w:t>i</w:t>
      </w:r>
      <w:r w:rsidR="00FE7B65" w:rsidRPr="00FE7B65">
        <w:rPr>
          <w:rFonts w:ascii="Times New Roman" w:hAnsi="Times New Roman" w:cs="Times New Roman"/>
          <w:sz w:val="24"/>
          <w:szCs w:val="24"/>
        </w:rPr>
        <w:t xml:space="preserve"> </w:t>
      </w:r>
      <w:r w:rsidR="00FE7B65" w:rsidRPr="00FE7B65">
        <w:rPr>
          <w:rFonts w:ascii="Times New Roman" w:hAnsi="Times New Roman" w:cs="Times New Roman"/>
          <w:bCs/>
          <w:sz w:val="24"/>
          <w:szCs w:val="24"/>
        </w:rPr>
        <w:t>CAAJ</w:t>
      </w:r>
      <w:r w:rsidR="00FE7B65">
        <w:rPr>
          <w:rFonts w:ascii="Times New Roman" w:hAnsi="Times New Roman" w:cs="Times New Roman"/>
          <w:bCs/>
          <w:sz w:val="24"/>
          <w:szCs w:val="24"/>
        </w:rPr>
        <w:t>-a</w:t>
      </w:r>
      <w:r w:rsidR="00FE7B65" w:rsidRPr="00FE7B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7B65">
        <w:rPr>
          <w:rFonts w:ascii="Times New Roman" w:hAnsi="Times New Roman" w:cs="Times New Roman"/>
          <w:bCs/>
          <w:sz w:val="24"/>
          <w:szCs w:val="24"/>
        </w:rPr>
        <w:t>uk</w:t>
      </w:r>
      <w:r w:rsidR="003F6ED9">
        <w:rPr>
          <w:rFonts w:ascii="Times New Roman" w:hAnsi="Times New Roman" w:cs="Times New Roman"/>
          <w:bCs/>
          <w:sz w:val="24"/>
          <w:szCs w:val="24"/>
        </w:rPr>
        <w:t>o</w:t>
      </w:r>
      <w:r w:rsidR="00FE7B65">
        <w:rPr>
          <w:rFonts w:ascii="Times New Roman" w:hAnsi="Times New Roman" w:cs="Times New Roman"/>
          <w:bCs/>
          <w:sz w:val="24"/>
          <w:szCs w:val="24"/>
        </w:rPr>
        <w:t xml:space="preserve">liko su </w:t>
      </w:r>
      <w:r w:rsidR="00FE7B65" w:rsidRPr="00FE7B65">
        <w:rPr>
          <w:rFonts w:ascii="Times New Roman" w:hAnsi="Times New Roman" w:cs="Times New Roman"/>
          <w:bCs/>
          <w:sz w:val="24"/>
          <w:szCs w:val="24"/>
        </w:rPr>
        <w:t>uključeni u nastavnu aktivnost Zavod</w:t>
      </w:r>
      <w:r w:rsidR="003F6ED9">
        <w:rPr>
          <w:rFonts w:ascii="Times New Roman" w:hAnsi="Times New Roman" w:cs="Times New Roman"/>
          <w:bCs/>
          <w:sz w:val="24"/>
          <w:szCs w:val="24"/>
        </w:rPr>
        <w:t>a</w:t>
      </w:r>
      <w:r w:rsidR="00FE7B65" w:rsidRPr="00FE7B65">
        <w:rPr>
          <w:rFonts w:ascii="Times New Roman" w:hAnsi="Times New Roman" w:cs="Times New Roman"/>
          <w:bCs/>
          <w:sz w:val="24"/>
          <w:szCs w:val="24"/>
        </w:rPr>
        <w:t>.</w:t>
      </w:r>
      <w:r w:rsidR="00873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314">
        <w:rPr>
          <w:rFonts w:ascii="Times New Roman" w:hAnsi="Times New Roman" w:cs="Times New Roman"/>
          <w:sz w:val="24"/>
          <w:szCs w:val="24"/>
        </w:rPr>
        <w:t>Prijava se podnosi ispunjavanje</w:t>
      </w:r>
      <w:r w:rsidR="00FA1389">
        <w:rPr>
          <w:rFonts w:ascii="Times New Roman" w:hAnsi="Times New Roman" w:cs="Times New Roman"/>
          <w:sz w:val="24"/>
          <w:szCs w:val="24"/>
        </w:rPr>
        <w:t>m</w:t>
      </w:r>
      <w:r w:rsidR="00873314">
        <w:rPr>
          <w:rFonts w:ascii="Times New Roman" w:hAnsi="Times New Roman" w:cs="Times New Roman"/>
          <w:sz w:val="24"/>
          <w:szCs w:val="24"/>
        </w:rPr>
        <w:t xml:space="preserve"> </w:t>
      </w:r>
      <w:r w:rsidR="00E72DE1" w:rsidRPr="00873314">
        <w:rPr>
          <w:rFonts w:ascii="Times New Roman" w:hAnsi="Times New Roman" w:cs="Times New Roman"/>
          <w:b/>
          <w:sz w:val="24"/>
          <w:szCs w:val="24"/>
        </w:rPr>
        <w:t>Obra</w:t>
      </w:r>
      <w:r w:rsidR="00873314">
        <w:rPr>
          <w:rFonts w:ascii="Times New Roman" w:hAnsi="Times New Roman" w:cs="Times New Roman"/>
          <w:b/>
          <w:sz w:val="24"/>
          <w:szCs w:val="24"/>
        </w:rPr>
        <w:t xml:space="preserve">sca </w:t>
      </w:r>
      <w:r w:rsidR="009C6912" w:rsidRPr="00873314">
        <w:rPr>
          <w:rFonts w:ascii="Times New Roman" w:hAnsi="Times New Roman" w:cs="Times New Roman"/>
          <w:b/>
          <w:sz w:val="24"/>
          <w:szCs w:val="24"/>
        </w:rPr>
        <w:t xml:space="preserve">za prijavu nastavnika za provedbu </w:t>
      </w:r>
      <w:r w:rsidR="00244379" w:rsidRPr="00873314">
        <w:rPr>
          <w:rFonts w:ascii="Times New Roman" w:hAnsi="Times New Roman" w:cs="Times New Roman"/>
          <w:b/>
          <w:sz w:val="24"/>
          <w:szCs w:val="24"/>
        </w:rPr>
        <w:t>postupka</w:t>
      </w:r>
      <w:r w:rsidR="00450E0C" w:rsidRPr="00873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E0C" w:rsidRPr="00873314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  <w:r w:rsidR="008C59A8">
        <w:rPr>
          <w:rFonts w:ascii="Times New Roman" w:hAnsi="Times New Roman" w:cs="Times New Roman"/>
          <w:sz w:val="24"/>
          <w:szCs w:val="24"/>
        </w:rPr>
        <w:t xml:space="preserve"> (</w:t>
      </w:r>
      <w:r w:rsidR="00167878">
        <w:rPr>
          <w:rFonts w:ascii="Times New Roman" w:hAnsi="Times New Roman" w:cs="Times New Roman"/>
          <w:sz w:val="24"/>
          <w:szCs w:val="24"/>
        </w:rPr>
        <w:t>Obrazac</w:t>
      </w:r>
      <w:r w:rsidR="0056123C">
        <w:rPr>
          <w:rFonts w:ascii="Times New Roman" w:hAnsi="Times New Roman" w:cs="Times New Roman"/>
          <w:sz w:val="24"/>
          <w:szCs w:val="24"/>
        </w:rPr>
        <w:t xml:space="preserve"> 2)</w:t>
      </w:r>
      <w:r w:rsidR="009C6912">
        <w:rPr>
          <w:rFonts w:ascii="Times New Roman" w:hAnsi="Times New Roman" w:cs="Times New Roman"/>
          <w:sz w:val="24"/>
          <w:szCs w:val="24"/>
        </w:rPr>
        <w:t>.</w:t>
      </w:r>
    </w:p>
    <w:p w14:paraId="0CDA0331" w14:textId="77777777" w:rsidR="00450E0C" w:rsidRDefault="00450E0C" w:rsidP="00AA0D4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923D0" w14:textId="37263851" w:rsidR="00873314" w:rsidRDefault="00873314" w:rsidP="00873314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450E0C" w:rsidRPr="00450E0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Donošenje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dluke </w:t>
      </w:r>
      <w:r w:rsidRPr="00566D5A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provedbi postupka kolegijalnog opažanja</w:t>
      </w:r>
    </w:p>
    <w:p w14:paraId="504B5C02" w14:textId="77777777" w:rsidR="00873314" w:rsidRDefault="00873314" w:rsidP="00AA0D4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94340" w14:textId="45C59A59" w:rsidR="00F65B66" w:rsidRDefault="00873314" w:rsidP="00F65B66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prijava </w:t>
      </w:r>
      <w:r w:rsidRPr="00873314">
        <w:rPr>
          <w:rFonts w:ascii="Times New Roman" w:hAnsi="Times New Roman" w:cs="Times New Roman"/>
          <w:sz w:val="24"/>
          <w:szCs w:val="24"/>
        </w:rPr>
        <w:t xml:space="preserve">nastavnika za provedbu postupka </w:t>
      </w:r>
      <w:r w:rsidRPr="00873314">
        <w:rPr>
          <w:rFonts w:ascii="Times New Roman" w:hAnsi="Times New Roman" w:cs="Times New Roman"/>
          <w:bCs/>
          <w:sz w:val="24"/>
          <w:szCs w:val="24"/>
        </w:rPr>
        <w:t>kolegijalnog opažanja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Povjerenstvo za osiguranje kvalitete na sjednici donosi </w:t>
      </w:r>
      <w:r w:rsidRPr="00D57E68">
        <w:rPr>
          <w:rFonts w:ascii="Times New Roman" w:hAnsi="Times New Roman" w:cs="Times New Roman"/>
          <w:i/>
          <w:iCs/>
          <w:sz w:val="24"/>
          <w:szCs w:val="24"/>
        </w:rPr>
        <w:t>Odluku o provedbi postupka kolegijalnog opažanja</w:t>
      </w:r>
      <w:r w:rsidR="00F65B66">
        <w:rPr>
          <w:rFonts w:ascii="Times New Roman" w:hAnsi="Times New Roman" w:cs="Times New Roman"/>
          <w:sz w:val="24"/>
          <w:szCs w:val="24"/>
        </w:rPr>
        <w:t xml:space="preserve"> koj</w:t>
      </w:r>
      <w:r w:rsidR="00FA1389">
        <w:rPr>
          <w:rFonts w:ascii="Times New Roman" w:hAnsi="Times New Roman" w:cs="Times New Roman"/>
          <w:sz w:val="24"/>
          <w:szCs w:val="24"/>
        </w:rPr>
        <w:t>om</w:t>
      </w:r>
      <w:r w:rsidR="00F65B66">
        <w:rPr>
          <w:rFonts w:ascii="Times New Roman" w:hAnsi="Times New Roman" w:cs="Times New Roman"/>
          <w:sz w:val="24"/>
          <w:szCs w:val="24"/>
        </w:rPr>
        <w:t xml:space="preserve"> se imenuju članovi radne skupine te određuje mjesto i vrijeme provedbe postupka (prema obrascu </w:t>
      </w:r>
      <w:r w:rsidR="00F65B66">
        <w:rPr>
          <w:rFonts w:ascii="Times New Roman" w:hAnsi="Times New Roman" w:cs="Times New Roman"/>
          <w:b/>
          <w:bCs/>
          <w:sz w:val="24"/>
          <w:szCs w:val="24"/>
        </w:rPr>
        <w:t xml:space="preserve">Odluka </w:t>
      </w:r>
      <w:r w:rsidR="00F65B66" w:rsidRPr="00566D5A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65B66">
        <w:rPr>
          <w:rFonts w:ascii="Times New Roman" w:hAnsi="Times New Roman" w:cs="Times New Roman"/>
          <w:b/>
          <w:bCs/>
          <w:sz w:val="24"/>
          <w:szCs w:val="24"/>
        </w:rPr>
        <w:t xml:space="preserve">provedbi postupka kolegijalnog opažanja, </w:t>
      </w:r>
      <w:r w:rsidR="00167878">
        <w:rPr>
          <w:rFonts w:ascii="Times New Roman" w:hAnsi="Times New Roman" w:cs="Times New Roman"/>
          <w:bCs/>
          <w:sz w:val="24"/>
          <w:szCs w:val="24"/>
        </w:rPr>
        <w:t xml:space="preserve">Obrazac </w:t>
      </w:r>
      <w:r w:rsidR="00F65B66" w:rsidRPr="00A9578B">
        <w:rPr>
          <w:rFonts w:ascii="Times New Roman" w:hAnsi="Times New Roman" w:cs="Times New Roman"/>
          <w:bCs/>
          <w:sz w:val="24"/>
          <w:szCs w:val="24"/>
        </w:rPr>
        <w:t>3</w:t>
      </w:r>
      <w:r w:rsidR="00F65B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65B66" w:rsidRPr="00F65B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139712" w14:textId="77777777" w:rsidR="00E72DE1" w:rsidRDefault="00E72DE1" w:rsidP="00AA0D4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5A0A2C" w14:textId="72B3BC03" w:rsidR="00E72DE1" w:rsidRDefault="008C1353" w:rsidP="00AA0D4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E72DE1" w:rsidRPr="00E72DE1">
        <w:rPr>
          <w:rFonts w:ascii="Times New Roman" w:hAnsi="Times New Roman" w:cs="Times New Roman"/>
          <w:b/>
          <w:bCs/>
          <w:sz w:val="24"/>
          <w:szCs w:val="24"/>
        </w:rPr>
        <w:t>. Nastavni sat</w:t>
      </w:r>
    </w:p>
    <w:p w14:paraId="0B60CF5A" w14:textId="2D4FED99" w:rsidR="00B41032" w:rsidRDefault="00DB269C" w:rsidP="008F6BC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B269C">
        <w:rPr>
          <w:rFonts w:ascii="Times New Roman" w:hAnsi="Times New Roman" w:cs="Times New Roman"/>
          <w:sz w:val="24"/>
          <w:szCs w:val="24"/>
        </w:rPr>
        <w:t>astavnik treba primijeniti prikladne nastavne metode te osigurati studentsku aktivnost i</w:t>
      </w:r>
      <w:r w:rsidR="008F6BCA">
        <w:rPr>
          <w:rFonts w:ascii="Times New Roman" w:hAnsi="Times New Roman" w:cs="Times New Roman"/>
          <w:sz w:val="24"/>
          <w:szCs w:val="24"/>
        </w:rPr>
        <w:t xml:space="preserve"> </w:t>
      </w:r>
      <w:r w:rsidRPr="00DB269C">
        <w:rPr>
          <w:rFonts w:ascii="Times New Roman" w:hAnsi="Times New Roman" w:cs="Times New Roman"/>
          <w:sz w:val="24"/>
          <w:szCs w:val="24"/>
        </w:rPr>
        <w:t>uključenost</w:t>
      </w:r>
      <w:r>
        <w:rPr>
          <w:rFonts w:ascii="Times New Roman" w:hAnsi="Times New Roman" w:cs="Times New Roman"/>
          <w:sz w:val="24"/>
          <w:szCs w:val="24"/>
        </w:rPr>
        <w:t xml:space="preserve"> studenata u nastavnom satu.</w:t>
      </w:r>
    </w:p>
    <w:p w14:paraId="74E4076B" w14:textId="77777777" w:rsidR="00DB269C" w:rsidRDefault="00DB269C" w:rsidP="00DB269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008535" w14:textId="0B3B5A8E" w:rsidR="00DB269C" w:rsidRPr="00FC7348" w:rsidRDefault="00AB499D" w:rsidP="00DB269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B269C" w:rsidRPr="00FC73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713F">
        <w:rPr>
          <w:rFonts w:ascii="Times New Roman" w:hAnsi="Times New Roman" w:cs="Times New Roman"/>
          <w:b/>
          <w:bCs/>
          <w:sz w:val="24"/>
          <w:szCs w:val="24"/>
        </w:rPr>
        <w:t>Elementi p</w:t>
      </w:r>
      <w:r w:rsidR="00DB269C" w:rsidRPr="00FC7348">
        <w:rPr>
          <w:rFonts w:ascii="Times New Roman" w:hAnsi="Times New Roman" w:cs="Times New Roman"/>
          <w:b/>
          <w:bCs/>
          <w:sz w:val="24"/>
          <w:szCs w:val="24"/>
        </w:rPr>
        <w:t>raćenj</w:t>
      </w:r>
      <w:r w:rsidR="004F71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B269C" w:rsidRPr="00FC7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34A" w:rsidRPr="00FC734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5B1971" w:rsidRPr="00FC7348">
        <w:rPr>
          <w:rFonts w:ascii="Times New Roman" w:hAnsi="Times New Roman" w:cs="Times New Roman"/>
          <w:b/>
          <w:bCs/>
          <w:sz w:val="24"/>
          <w:szCs w:val="24"/>
        </w:rPr>
        <w:t>vrednovanja</w:t>
      </w:r>
      <w:r w:rsidR="00BE034A" w:rsidRPr="00FC7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69C" w:rsidRPr="00FC7348">
        <w:rPr>
          <w:rFonts w:ascii="Times New Roman" w:hAnsi="Times New Roman" w:cs="Times New Roman"/>
          <w:b/>
          <w:bCs/>
          <w:sz w:val="24"/>
          <w:szCs w:val="24"/>
        </w:rPr>
        <w:t>nast</w:t>
      </w:r>
      <w:r w:rsidR="00776689">
        <w:rPr>
          <w:rFonts w:ascii="Times New Roman" w:hAnsi="Times New Roman" w:cs="Times New Roman"/>
          <w:b/>
          <w:bCs/>
          <w:sz w:val="24"/>
          <w:szCs w:val="24"/>
        </w:rPr>
        <w:t>avnog sa</w:t>
      </w:r>
      <w:r w:rsidR="00167878">
        <w:rPr>
          <w:rFonts w:ascii="Times New Roman" w:hAnsi="Times New Roman" w:cs="Times New Roman"/>
          <w:b/>
          <w:bCs/>
          <w:sz w:val="24"/>
          <w:szCs w:val="24"/>
        </w:rPr>
        <w:t>ta</w:t>
      </w:r>
    </w:p>
    <w:p w14:paraId="403A3A79" w14:textId="7EA66B5B" w:rsidR="00E16C12" w:rsidRPr="00FC7348" w:rsidRDefault="00E16C12" w:rsidP="00DB269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7348">
        <w:rPr>
          <w:rFonts w:ascii="Times New Roman" w:hAnsi="Times New Roman" w:cs="Times New Roman"/>
          <w:sz w:val="24"/>
          <w:szCs w:val="24"/>
        </w:rPr>
        <w:t>Članovi radne skupine na nastavnom satu prate</w:t>
      </w:r>
      <w:r w:rsidR="00BE034A" w:rsidRPr="00FC7348">
        <w:rPr>
          <w:rFonts w:ascii="Times New Roman" w:hAnsi="Times New Roman" w:cs="Times New Roman"/>
          <w:sz w:val="24"/>
          <w:szCs w:val="24"/>
        </w:rPr>
        <w:t xml:space="preserve"> i vrednuju sljedeće</w:t>
      </w:r>
      <w:r w:rsidR="001135BA">
        <w:rPr>
          <w:rFonts w:ascii="Times New Roman" w:hAnsi="Times New Roman" w:cs="Times New Roman"/>
          <w:sz w:val="24"/>
          <w:szCs w:val="24"/>
        </w:rPr>
        <w:t xml:space="preserve">: </w:t>
      </w:r>
      <w:r w:rsidR="00BE034A" w:rsidRPr="00FC7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46F1D" w14:textId="217A68C7" w:rsidR="002B4FD2" w:rsidRPr="00FC7348" w:rsidRDefault="002B4FD2" w:rsidP="002B4FD2">
      <w:pPr>
        <w:pStyle w:val="Default"/>
        <w:spacing w:after="164" w:line="360" w:lineRule="auto"/>
      </w:pPr>
      <w:r w:rsidRPr="00FC7348">
        <w:t xml:space="preserve">1. Priprema i planiranje: </w:t>
      </w:r>
      <w:r w:rsidR="00FC7348" w:rsidRPr="00FC7348">
        <w:t>pripremljenost nastavnika za nastavni sat. Jasno određeni ciljevi</w:t>
      </w:r>
      <w:r w:rsidR="0056160D">
        <w:t>,</w:t>
      </w:r>
      <w:r w:rsidR="00A5370B">
        <w:t xml:space="preserve"> </w:t>
      </w:r>
      <w:r w:rsidR="00FC7348" w:rsidRPr="00FC7348">
        <w:t>struktura</w:t>
      </w:r>
      <w:r w:rsidR="009637C3">
        <w:t xml:space="preserve"> i trajanje</w:t>
      </w:r>
      <w:r w:rsidR="00FC7348" w:rsidRPr="00FC7348">
        <w:t xml:space="preserve"> nastavnog sata te pripremljenost </w:t>
      </w:r>
      <w:r w:rsidR="001F3292">
        <w:t xml:space="preserve">nastavnika na korištenje različitih nastavnih </w:t>
      </w:r>
      <w:r w:rsidR="00FC7348" w:rsidRPr="00FC7348">
        <w:t>metoda i</w:t>
      </w:r>
      <w:r w:rsidR="004B7A5B">
        <w:t xml:space="preserve"> nastavnih</w:t>
      </w:r>
      <w:r w:rsidR="00FC7348" w:rsidRPr="00FC7348">
        <w:t xml:space="preserve"> sredstava </w:t>
      </w:r>
      <w:r w:rsidR="000F00E0">
        <w:t>te</w:t>
      </w:r>
      <w:r w:rsidR="003663CC">
        <w:t xml:space="preserve"> digitalnih alata. </w:t>
      </w:r>
    </w:p>
    <w:p w14:paraId="27311BE3" w14:textId="77F335A4" w:rsidR="002B4FD2" w:rsidRPr="00FC7348" w:rsidRDefault="002B4FD2" w:rsidP="002B4FD2">
      <w:pPr>
        <w:pStyle w:val="Default"/>
        <w:spacing w:after="164" w:line="360" w:lineRule="auto"/>
      </w:pPr>
      <w:r w:rsidRPr="00FC7348">
        <w:t>2. Izvedba nastavnog sata</w:t>
      </w:r>
      <w:r w:rsidR="00E27331">
        <w:t xml:space="preserve"> i poučavanje</w:t>
      </w:r>
      <w:r w:rsidR="00151665">
        <w:t>:</w:t>
      </w:r>
      <w:r w:rsidRPr="00FC7348">
        <w:t xml:space="preserve"> </w:t>
      </w:r>
    </w:p>
    <w:p w14:paraId="614E36AE" w14:textId="5CBFAFA7" w:rsidR="00E16C12" w:rsidRPr="00EF15CA" w:rsidRDefault="00E16C12" w:rsidP="00EF1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15CA">
        <w:rPr>
          <w:rFonts w:ascii="Times New Roman" w:hAnsi="Times New Roman" w:cs="Times New Roman"/>
          <w:sz w:val="24"/>
          <w:szCs w:val="24"/>
          <w:u w:val="single"/>
        </w:rPr>
        <w:t>Struktura nastavnog sata</w:t>
      </w:r>
      <w:r w:rsidRPr="00EF15CA">
        <w:rPr>
          <w:rFonts w:ascii="Times New Roman" w:hAnsi="Times New Roman" w:cs="Times New Roman"/>
          <w:sz w:val="24"/>
          <w:szCs w:val="24"/>
        </w:rPr>
        <w:t xml:space="preserve">: jasnoća uvoda s navedenim ciljevima, </w:t>
      </w:r>
      <w:r w:rsidR="003663CC">
        <w:rPr>
          <w:rFonts w:ascii="Times New Roman" w:hAnsi="Times New Roman" w:cs="Times New Roman"/>
          <w:sz w:val="24"/>
          <w:szCs w:val="24"/>
        </w:rPr>
        <w:t xml:space="preserve">logičan </w:t>
      </w:r>
      <w:r w:rsidRPr="00EF15CA">
        <w:rPr>
          <w:rFonts w:ascii="Times New Roman" w:hAnsi="Times New Roman" w:cs="Times New Roman"/>
          <w:sz w:val="24"/>
          <w:szCs w:val="24"/>
        </w:rPr>
        <w:t>slijed sadržaja te zaključ</w:t>
      </w:r>
      <w:r w:rsidR="00E41291" w:rsidRPr="00EF15CA">
        <w:rPr>
          <w:rFonts w:ascii="Times New Roman" w:hAnsi="Times New Roman" w:cs="Times New Roman"/>
          <w:sz w:val="24"/>
          <w:szCs w:val="24"/>
        </w:rPr>
        <w:t>ka, dobra organizacija vremena</w:t>
      </w:r>
      <w:r w:rsidR="00E41291" w:rsidRPr="0017639A">
        <w:rPr>
          <w:rFonts w:ascii="Times New Roman" w:hAnsi="Times New Roman" w:cs="Times New Roman"/>
          <w:sz w:val="24"/>
          <w:szCs w:val="24"/>
        </w:rPr>
        <w:t xml:space="preserve">. </w:t>
      </w:r>
      <w:r w:rsidRPr="00EF15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949D69" w14:textId="501425A0" w:rsidR="00E16C12" w:rsidRDefault="00E16C12" w:rsidP="00EF1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CA">
        <w:rPr>
          <w:rFonts w:ascii="Times New Roman" w:hAnsi="Times New Roman" w:cs="Times New Roman"/>
          <w:sz w:val="24"/>
          <w:szCs w:val="24"/>
          <w:u w:val="single"/>
        </w:rPr>
        <w:t>Način prezentacije sadržaja</w:t>
      </w:r>
      <w:r w:rsidRPr="00EF15CA">
        <w:rPr>
          <w:rFonts w:ascii="Times New Roman" w:hAnsi="Times New Roman" w:cs="Times New Roman"/>
          <w:sz w:val="24"/>
          <w:szCs w:val="24"/>
        </w:rPr>
        <w:t xml:space="preserve"> - jasnoća izlaganja, razina stručnosti, primjena primjera iz prakse te prilagođenost sadržaja studentima različitih razina predznanja</w:t>
      </w:r>
      <w:r w:rsidR="00E41291" w:rsidRPr="00EF15CA">
        <w:rPr>
          <w:rFonts w:ascii="Times New Roman" w:hAnsi="Times New Roman" w:cs="Times New Roman"/>
          <w:sz w:val="24"/>
          <w:szCs w:val="24"/>
        </w:rPr>
        <w:t>.</w:t>
      </w:r>
    </w:p>
    <w:p w14:paraId="2FF45633" w14:textId="70126F42" w:rsidR="0017639A" w:rsidRPr="00EF15CA" w:rsidRDefault="0017639A" w:rsidP="00EF1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Usklađenost </w:t>
      </w:r>
      <w:r w:rsidR="00DD1E61">
        <w:rPr>
          <w:rFonts w:ascii="Times New Roman" w:hAnsi="Times New Roman" w:cs="Times New Roman"/>
          <w:sz w:val="24"/>
          <w:szCs w:val="24"/>
          <w:u w:val="single"/>
        </w:rPr>
        <w:t xml:space="preserve">sadržaja </w:t>
      </w:r>
      <w:r>
        <w:rPr>
          <w:rFonts w:ascii="Times New Roman" w:hAnsi="Times New Roman" w:cs="Times New Roman"/>
          <w:sz w:val="24"/>
          <w:szCs w:val="24"/>
          <w:u w:val="single"/>
        </w:rPr>
        <w:t>nastavnog sata s ishodima učenja</w:t>
      </w:r>
      <w:r w:rsidRPr="0017639A">
        <w:rPr>
          <w:rFonts w:ascii="Times New Roman" w:hAnsi="Times New Roman" w:cs="Times New Roman"/>
          <w:sz w:val="24"/>
          <w:szCs w:val="24"/>
        </w:rPr>
        <w:t>.</w:t>
      </w:r>
    </w:p>
    <w:p w14:paraId="306783B6" w14:textId="5A50E4BE" w:rsidR="00E16C12" w:rsidRPr="00EF15CA" w:rsidRDefault="00E16C12" w:rsidP="00EF1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CA">
        <w:rPr>
          <w:rFonts w:ascii="Times New Roman" w:hAnsi="Times New Roman" w:cs="Times New Roman"/>
          <w:sz w:val="24"/>
          <w:szCs w:val="24"/>
          <w:u w:val="single"/>
        </w:rPr>
        <w:t>Komunikaciju sa studentima</w:t>
      </w:r>
      <w:r w:rsidRPr="00EF15CA">
        <w:rPr>
          <w:rFonts w:ascii="Times New Roman" w:hAnsi="Times New Roman" w:cs="Times New Roman"/>
          <w:sz w:val="24"/>
          <w:szCs w:val="24"/>
        </w:rPr>
        <w:t xml:space="preserve"> - način postavljanja pitanja, poticanje rasprave, pristupačnost nastavnika te stvaranje poticajne i </w:t>
      </w:r>
      <w:proofErr w:type="spellStart"/>
      <w:r w:rsidRPr="00EF15CA">
        <w:rPr>
          <w:rFonts w:ascii="Times New Roman" w:hAnsi="Times New Roman" w:cs="Times New Roman"/>
          <w:sz w:val="24"/>
          <w:szCs w:val="24"/>
        </w:rPr>
        <w:t>uključive</w:t>
      </w:r>
      <w:proofErr w:type="spellEnd"/>
      <w:r w:rsidRPr="00EF15CA">
        <w:rPr>
          <w:rFonts w:ascii="Times New Roman" w:hAnsi="Times New Roman" w:cs="Times New Roman"/>
          <w:sz w:val="24"/>
          <w:szCs w:val="24"/>
        </w:rPr>
        <w:t xml:space="preserve"> atmosfere</w:t>
      </w:r>
      <w:r w:rsidR="00E41291" w:rsidRPr="00EF15CA">
        <w:rPr>
          <w:rFonts w:ascii="Times New Roman" w:hAnsi="Times New Roman" w:cs="Times New Roman"/>
          <w:sz w:val="24"/>
          <w:szCs w:val="24"/>
        </w:rPr>
        <w:t>.</w:t>
      </w:r>
    </w:p>
    <w:p w14:paraId="3CC0393F" w14:textId="2B824F7D" w:rsidR="004F713F" w:rsidRPr="00947BAA" w:rsidRDefault="00947BAA" w:rsidP="004F71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Pripremljenost te k</w:t>
      </w:r>
      <w:r w:rsidR="00E16C12" w:rsidRPr="00EF15CA">
        <w:rPr>
          <w:rFonts w:ascii="Times New Roman" w:hAnsi="Times New Roman" w:cs="Times New Roman"/>
          <w:sz w:val="24"/>
          <w:szCs w:val="24"/>
          <w:u w:val="single"/>
        </w:rPr>
        <w:t>orištenje nastavnih materijala i pomagala</w:t>
      </w:r>
      <w:r w:rsidR="00E16C12" w:rsidRPr="00EF15CA">
        <w:rPr>
          <w:rFonts w:ascii="Times New Roman" w:hAnsi="Times New Roman" w:cs="Times New Roman"/>
          <w:sz w:val="24"/>
          <w:szCs w:val="24"/>
        </w:rPr>
        <w:t xml:space="preserve"> - kvaliteta i primjerenost korištenih prezentacija, demonstracija, korištenje vizualnih pomagala, digitalnih alata i opreme</w:t>
      </w:r>
      <w:r w:rsidR="0017639A">
        <w:rPr>
          <w:rFonts w:ascii="Times New Roman" w:hAnsi="Times New Roman" w:cs="Times New Roman"/>
          <w:sz w:val="24"/>
          <w:szCs w:val="24"/>
        </w:rPr>
        <w:t>.</w:t>
      </w:r>
      <w:r w:rsidR="004F713F" w:rsidRPr="004F71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D0C239" w14:textId="0E43366F" w:rsidR="004F713F" w:rsidRPr="000F64A7" w:rsidRDefault="004F713F" w:rsidP="004F71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A7">
        <w:rPr>
          <w:rFonts w:ascii="Times New Roman" w:hAnsi="Times New Roman" w:cs="Times New Roman"/>
          <w:sz w:val="24"/>
          <w:szCs w:val="24"/>
          <w:u w:val="single"/>
        </w:rPr>
        <w:lastRenderedPageBreak/>
        <w:t>Primjena metoda poučavanja</w:t>
      </w:r>
      <w:r w:rsidRPr="000F64A7">
        <w:rPr>
          <w:rFonts w:ascii="Times New Roman" w:hAnsi="Times New Roman" w:cs="Times New Roman"/>
          <w:sz w:val="24"/>
          <w:szCs w:val="24"/>
        </w:rPr>
        <w:t xml:space="preserve"> – korištenje primjerenih nastavnih metoda (verbalne, demonstracijske, radne metode, laboratorijsko-eksperimentalne, razvoj kreativnog mi</w:t>
      </w:r>
      <w:r w:rsidRPr="000F64A7">
        <w:rPr>
          <w:rFonts w:ascii="Times New Roman" w:hAnsi="Times New Roman" w:cs="Times New Roman" w:hint="eastAsia"/>
          <w:sz w:val="24"/>
          <w:szCs w:val="24"/>
        </w:rPr>
        <w:t>š</w:t>
      </w:r>
      <w:r w:rsidRPr="000F64A7">
        <w:rPr>
          <w:rFonts w:ascii="Times New Roman" w:hAnsi="Times New Roman" w:cs="Times New Roman"/>
          <w:sz w:val="24"/>
          <w:szCs w:val="24"/>
        </w:rPr>
        <w:t>ljenja</w:t>
      </w:r>
      <w:r w:rsidR="005F0064">
        <w:rPr>
          <w:rFonts w:ascii="Times New Roman" w:hAnsi="Times New Roman" w:cs="Times New Roman"/>
          <w:sz w:val="24"/>
          <w:szCs w:val="24"/>
        </w:rPr>
        <w:t xml:space="preserve"> metodom „oluje ideja“ (eng.</w:t>
      </w:r>
      <w:r w:rsidRPr="000F64A7">
        <w:rPr>
          <w:rFonts w:ascii="Times New Roman" w:hAnsi="Times New Roman" w:cs="Times New Roman"/>
          <w:sz w:val="24"/>
          <w:szCs w:val="24"/>
        </w:rPr>
        <w:t xml:space="preserve"> </w:t>
      </w:r>
      <w:r w:rsidRPr="00861C2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0F64A7">
        <w:rPr>
          <w:rFonts w:ascii="Times New Roman" w:hAnsi="Times New Roman" w:cs="Times New Roman"/>
          <w:i/>
          <w:iCs/>
          <w:sz w:val="24"/>
          <w:szCs w:val="24"/>
        </w:rPr>
        <w:t>rainstorming</w:t>
      </w:r>
      <w:r w:rsidR="005F0064">
        <w:rPr>
          <w:rFonts w:ascii="Times New Roman" w:hAnsi="Times New Roman" w:cs="Times New Roman"/>
          <w:sz w:val="24"/>
          <w:szCs w:val="24"/>
        </w:rPr>
        <w:t>)</w:t>
      </w:r>
      <w:r w:rsidRPr="000F64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0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slično).</w:t>
      </w:r>
      <w:r w:rsidRPr="000F64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5DC89" w14:textId="646EC58E" w:rsidR="00E16C12" w:rsidRPr="00EF15CA" w:rsidRDefault="00E16C12" w:rsidP="00EF1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CA">
        <w:rPr>
          <w:rFonts w:ascii="Times New Roman" w:hAnsi="Times New Roman" w:cs="Times New Roman"/>
          <w:sz w:val="24"/>
          <w:szCs w:val="24"/>
          <w:u w:val="single"/>
        </w:rPr>
        <w:t>Ostvarivanje ishoda učenja</w:t>
      </w:r>
      <w:r w:rsidRPr="00DB3073">
        <w:rPr>
          <w:rFonts w:ascii="Times New Roman" w:hAnsi="Times New Roman" w:cs="Times New Roman"/>
          <w:sz w:val="24"/>
          <w:szCs w:val="24"/>
        </w:rPr>
        <w:t xml:space="preserve"> -</w:t>
      </w:r>
      <w:r w:rsidRPr="00DA49BD">
        <w:rPr>
          <w:rFonts w:ascii="Times New Roman" w:hAnsi="Times New Roman" w:cs="Times New Roman"/>
          <w:sz w:val="24"/>
          <w:szCs w:val="24"/>
        </w:rPr>
        <w:t xml:space="preserve"> </w:t>
      </w:r>
      <w:r w:rsidRPr="00EF15CA">
        <w:rPr>
          <w:rFonts w:ascii="Times New Roman" w:hAnsi="Times New Roman" w:cs="Times New Roman"/>
          <w:sz w:val="24"/>
          <w:szCs w:val="24"/>
        </w:rPr>
        <w:t>vidljivost i jasnoća povezanosti nastavnih aktivnosti s predviđenim ishodima učenja te razina u kojoj studenti aktivno usvajaju predviđene kompetencije</w:t>
      </w:r>
      <w:r w:rsidR="0017639A">
        <w:rPr>
          <w:rFonts w:ascii="Times New Roman" w:hAnsi="Times New Roman" w:cs="Times New Roman"/>
          <w:sz w:val="24"/>
          <w:szCs w:val="24"/>
        </w:rPr>
        <w:t>.</w:t>
      </w:r>
    </w:p>
    <w:p w14:paraId="77B54A45" w14:textId="7F2B5FC9" w:rsidR="00C62617" w:rsidRDefault="00151665" w:rsidP="00947BA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665">
        <w:rPr>
          <w:rFonts w:ascii="Times New Roman" w:hAnsi="Times New Roman" w:cs="Times New Roman"/>
          <w:sz w:val="24"/>
          <w:szCs w:val="24"/>
        </w:rPr>
        <w:t xml:space="preserve">3. </w:t>
      </w:r>
      <w:r w:rsidR="00543550">
        <w:rPr>
          <w:rFonts w:ascii="Times New Roman" w:hAnsi="Times New Roman" w:cs="Times New Roman"/>
          <w:sz w:val="24"/>
          <w:szCs w:val="24"/>
        </w:rPr>
        <w:t>P</w:t>
      </w:r>
      <w:r w:rsidR="00FC7348" w:rsidRPr="00151665">
        <w:rPr>
          <w:rFonts w:ascii="Times New Roman" w:hAnsi="Times New Roman" w:cs="Times New Roman"/>
          <w:sz w:val="24"/>
          <w:szCs w:val="24"/>
        </w:rPr>
        <w:t>ristupačnost nastavnika</w:t>
      </w:r>
      <w:r w:rsidRPr="00151665">
        <w:rPr>
          <w:rFonts w:ascii="Times New Roman" w:hAnsi="Times New Roman" w:cs="Times New Roman"/>
          <w:sz w:val="24"/>
          <w:szCs w:val="24"/>
        </w:rPr>
        <w:t xml:space="preserve">: </w:t>
      </w:r>
      <w:r w:rsidR="00FC7348" w:rsidRPr="00151665">
        <w:rPr>
          <w:rFonts w:ascii="Times New Roman" w:hAnsi="Times New Roman" w:cs="Times New Roman"/>
          <w:sz w:val="24"/>
          <w:szCs w:val="24"/>
        </w:rPr>
        <w:t xml:space="preserve">odnos prema studentima, otvorenost za pitanja i dodatna pojašnjenja te spremnost na pružanje podrške tijekom nastavnog sata.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B4FD2" w:rsidRPr="00151665">
        <w:rPr>
          <w:rFonts w:ascii="Times New Roman" w:hAnsi="Times New Roman" w:cs="Times New Roman"/>
          <w:sz w:val="24"/>
          <w:szCs w:val="24"/>
        </w:rPr>
        <w:t>mijeć</w:t>
      </w:r>
      <w:r>
        <w:rPr>
          <w:rFonts w:ascii="Times New Roman" w:hAnsi="Times New Roman" w:cs="Times New Roman"/>
          <w:sz w:val="24"/>
          <w:szCs w:val="24"/>
        </w:rPr>
        <w:t xml:space="preserve">e razvijanja i održavanja motivacije za učenje kod studenata. Umijeće održavanja discipline. </w:t>
      </w:r>
    </w:p>
    <w:p w14:paraId="17E50751" w14:textId="77777777" w:rsidR="00947BAA" w:rsidRDefault="00947BAA" w:rsidP="00947BA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567B01" w14:textId="4B872DEF" w:rsidR="00947BAA" w:rsidRPr="00947BAA" w:rsidRDefault="000D6CF7" w:rsidP="00947BA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nastavnog sata na kojem se provodi kolegijalno opažanje:</w:t>
      </w:r>
    </w:p>
    <w:p w14:paraId="1DE661F7" w14:textId="319A39A1" w:rsidR="003D413E" w:rsidRDefault="003D413E" w:rsidP="00A74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1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Članovi radne skupine dolaze na mjesto izvođenja nastave (predavaon</w:t>
      </w:r>
      <w:r w:rsidR="00AE5F6A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, laboratorij, pokušalište) prije početka nastavnog sata i zauzimaju nenametljiva mjesta koja omogućavaju dobar </w:t>
      </w:r>
      <w:r w:rsidR="004F713F">
        <w:rPr>
          <w:rFonts w:ascii="Times New Roman" w:hAnsi="Times New Roman" w:cs="Times New Roman"/>
          <w:sz w:val="24"/>
          <w:szCs w:val="24"/>
        </w:rPr>
        <w:t>uvid u sve aktivnosti koje se odvijaju tijekom</w:t>
      </w:r>
      <w:r w:rsidR="00674161">
        <w:rPr>
          <w:rFonts w:ascii="Times New Roman" w:hAnsi="Times New Roman" w:cs="Times New Roman"/>
          <w:sz w:val="24"/>
          <w:szCs w:val="24"/>
        </w:rPr>
        <w:t xml:space="preserve"> </w:t>
      </w:r>
      <w:r w:rsidR="004F713F">
        <w:rPr>
          <w:rFonts w:ascii="Times New Roman" w:hAnsi="Times New Roman" w:cs="Times New Roman"/>
          <w:sz w:val="24"/>
          <w:szCs w:val="24"/>
        </w:rPr>
        <w:t xml:space="preserve">nastavnog </w:t>
      </w:r>
      <w:r w:rsidR="00674161">
        <w:rPr>
          <w:rFonts w:ascii="Times New Roman" w:hAnsi="Times New Roman" w:cs="Times New Roman"/>
          <w:sz w:val="24"/>
          <w:szCs w:val="24"/>
        </w:rPr>
        <w:t>proces</w:t>
      </w:r>
      <w:r w:rsidR="004F71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4A384E" w14:textId="56994F66" w:rsidR="003D413E" w:rsidRDefault="003D413E" w:rsidP="00A74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Nastavnik vrlo kratko predstavlja članove radne skupine studentima i objašnjava svrhu njihova dolaska.</w:t>
      </w:r>
    </w:p>
    <w:p w14:paraId="4BB3C840" w14:textId="26A792C6" w:rsidR="003D413E" w:rsidRDefault="003D413E" w:rsidP="00A74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Članovi radne skupine ne postavljaju nikakva pitanja tijekom nastavnog sata niti sudjeluju u njegovom provođenju.</w:t>
      </w:r>
    </w:p>
    <w:p w14:paraId="05B68E6D" w14:textId="0DEA7BE7" w:rsidR="003D413E" w:rsidRPr="003D413E" w:rsidRDefault="003D413E" w:rsidP="00A74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Članov</w:t>
      </w:r>
      <w:r w:rsidR="00FA13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radne skupine nastoje biti što objektivniji</w:t>
      </w:r>
      <w:r w:rsidR="00674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opažanju i </w:t>
      </w:r>
      <w:r w:rsidR="000D6CF7">
        <w:rPr>
          <w:rFonts w:ascii="Times New Roman" w:hAnsi="Times New Roman" w:cs="Times New Roman"/>
          <w:sz w:val="24"/>
          <w:szCs w:val="24"/>
        </w:rPr>
        <w:t xml:space="preserve">vrednovanju </w:t>
      </w:r>
      <w:r>
        <w:rPr>
          <w:rFonts w:ascii="Times New Roman" w:hAnsi="Times New Roman" w:cs="Times New Roman"/>
          <w:sz w:val="24"/>
          <w:szCs w:val="24"/>
        </w:rPr>
        <w:t>elemenata nastavnog</w:t>
      </w:r>
      <w:r w:rsidR="00674161">
        <w:rPr>
          <w:rFonts w:ascii="Times New Roman" w:hAnsi="Times New Roman" w:cs="Times New Roman"/>
          <w:sz w:val="24"/>
          <w:szCs w:val="24"/>
        </w:rPr>
        <w:t xml:space="preserve"> procesa.</w:t>
      </w:r>
    </w:p>
    <w:p w14:paraId="3111C2E8" w14:textId="77777777" w:rsidR="003D413E" w:rsidRDefault="003D413E" w:rsidP="00A74AE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A6EBA" w14:textId="369A0B40" w:rsidR="00365D9C" w:rsidRPr="00365D9C" w:rsidRDefault="00AB499D" w:rsidP="00A74AE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365D9C" w:rsidRPr="00365D9C">
        <w:rPr>
          <w:rFonts w:ascii="Times New Roman" w:hAnsi="Times New Roman" w:cs="Times New Roman"/>
          <w:b/>
          <w:bCs/>
          <w:sz w:val="24"/>
          <w:szCs w:val="24"/>
        </w:rPr>
        <w:t>. Podnošenje izvješća</w:t>
      </w:r>
      <w:r w:rsidR="00365D9C">
        <w:rPr>
          <w:rFonts w:ascii="Times New Roman" w:hAnsi="Times New Roman" w:cs="Times New Roman"/>
          <w:b/>
          <w:bCs/>
          <w:sz w:val="24"/>
          <w:szCs w:val="24"/>
        </w:rPr>
        <w:t xml:space="preserve"> radne skupine o </w:t>
      </w:r>
      <w:r w:rsidR="00365D9C" w:rsidRPr="00365D9C">
        <w:rPr>
          <w:rFonts w:ascii="Times New Roman" w:hAnsi="Times New Roman" w:cs="Times New Roman"/>
          <w:b/>
          <w:bCs/>
          <w:sz w:val="24"/>
          <w:szCs w:val="24"/>
        </w:rPr>
        <w:t>proved</w:t>
      </w:r>
      <w:r w:rsidR="00365D9C">
        <w:rPr>
          <w:rFonts w:ascii="Times New Roman" w:hAnsi="Times New Roman" w:cs="Times New Roman"/>
          <w:b/>
          <w:bCs/>
          <w:sz w:val="24"/>
          <w:szCs w:val="24"/>
        </w:rPr>
        <w:t>enom</w:t>
      </w:r>
      <w:r w:rsidR="00365D9C" w:rsidRPr="00365D9C">
        <w:rPr>
          <w:rFonts w:ascii="Times New Roman" w:hAnsi="Times New Roman" w:cs="Times New Roman"/>
          <w:b/>
          <w:bCs/>
          <w:sz w:val="24"/>
          <w:szCs w:val="24"/>
        </w:rPr>
        <w:t xml:space="preserve"> postupk</w:t>
      </w:r>
      <w:r w:rsidR="00365D9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65D9C" w:rsidRPr="00365D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157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</w:p>
    <w:p w14:paraId="77B284C2" w14:textId="2DEDC538" w:rsidR="00EF7691" w:rsidRDefault="00A74AE9" w:rsidP="00A74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skupina podnosi </w:t>
      </w:r>
      <w:bookmarkStart w:id="11" w:name="_Hlk219805819"/>
      <w:r w:rsidRPr="00D57E68">
        <w:rPr>
          <w:rFonts w:ascii="Times New Roman" w:hAnsi="Times New Roman" w:cs="Times New Roman"/>
          <w:i/>
          <w:iCs/>
          <w:sz w:val="24"/>
          <w:szCs w:val="24"/>
        </w:rPr>
        <w:t xml:space="preserve">Izvješće o provedbi postupka </w:t>
      </w:r>
      <w:bookmarkStart w:id="12" w:name="_Hlk219802477"/>
      <w:r w:rsidR="00663157" w:rsidRPr="00D57E68">
        <w:rPr>
          <w:rFonts w:ascii="Times New Roman" w:hAnsi="Times New Roman" w:cs="Times New Roman"/>
          <w:i/>
          <w:iCs/>
          <w:sz w:val="24"/>
          <w:szCs w:val="24"/>
        </w:rPr>
        <w:t>kolegijalnog opažanja</w:t>
      </w:r>
      <w:r w:rsidR="00365D9C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bookmarkEnd w:id="12"/>
      <w:r w:rsidR="00365D9C">
        <w:rPr>
          <w:rFonts w:ascii="Times New Roman" w:hAnsi="Times New Roman" w:cs="Times New Roman"/>
          <w:sz w:val="24"/>
          <w:szCs w:val="24"/>
        </w:rPr>
        <w:t>Povjerenstvu za osiguranje kvalitete</w:t>
      </w:r>
      <w:r w:rsidR="00151665">
        <w:rPr>
          <w:rFonts w:ascii="Times New Roman" w:hAnsi="Times New Roman" w:cs="Times New Roman"/>
          <w:sz w:val="24"/>
          <w:szCs w:val="24"/>
        </w:rPr>
        <w:t xml:space="preserve"> prema priloženom obrascu</w:t>
      </w:r>
      <w:r w:rsidR="00402182">
        <w:rPr>
          <w:rFonts w:ascii="Times New Roman" w:hAnsi="Times New Roman" w:cs="Times New Roman"/>
          <w:sz w:val="24"/>
          <w:szCs w:val="24"/>
        </w:rPr>
        <w:t xml:space="preserve"> (</w:t>
      </w:r>
      <w:r w:rsidR="00167878">
        <w:rPr>
          <w:rFonts w:ascii="Times New Roman" w:hAnsi="Times New Roman" w:cs="Times New Roman"/>
          <w:sz w:val="24"/>
          <w:szCs w:val="24"/>
        </w:rPr>
        <w:t>Obrazac</w:t>
      </w:r>
      <w:r w:rsidR="00402182">
        <w:rPr>
          <w:rFonts w:ascii="Times New Roman" w:hAnsi="Times New Roman" w:cs="Times New Roman"/>
          <w:sz w:val="24"/>
          <w:szCs w:val="24"/>
        </w:rPr>
        <w:t xml:space="preserve"> 4)</w:t>
      </w:r>
      <w:r w:rsidR="00151665">
        <w:rPr>
          <w:rFonts w:ascii="Times New Roman" w:hAnsi="Times New Roman" w:cs="Times New Roman"/>
          <w:sz w:val="24"/>
          <w:szCs w:val="24"/>
        </w:rPr>
        <w:t>.</w:t>
      </w:r>
    </w:p>
    <w:p w14:paraId="7570CDBA" w14:textId="77777777" w:rsidR="00365D9C" w:rsidRDefault="00365D9C" w:rsidP="00A74AE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11459" w14:textId="6E50CD90" w:rsidR="00365D9C" w:rsidRDefault="00365D9C" w:rsidP="00A74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D9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B49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65D9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D9C">
        <w:rPr>
          <w:rFonts w:ascii="Times New Roman" w:hAnsi="Times New Roman" w:cs="Times New Roman"/>
          <w:b/>
          <w:bCs/>
          <w:sz w:val="24"/>
          <w:szCs w:val="24"/>
        </w:rPr>
        <w:t xml:space="preserve">Izvješće Povjerenstva </w:t>
      </w:r>
      <w:r w:rsidR="004D720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65D9C">
        <w:rPr>
          <w:rFonts w:ascii="Times New Roman" w:hAnsi="Times New Roman" w:cs="Times New Roman"/>
          <w:b/>
          <w:bCs/>
          <w:sz w:val="24"/>
          <w:szCs w:val="24"/>
        </w:rPr>
        <w:t>a osiguranje kvalitete</w:t>
      </w:r>
    </w:p>
    <w:p w14:paraId="39893204" w14:textId="3BECD2AB" w:rsidR="002F0E4E" w:rsidRPr="002F0E4E" w:rsidRDefault="00365D9C" w:rsidP="002F0E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svake akademske godine Povjerenstvo za osiguranje kvalitete podnosi izvješće Fakultetskom vijeću o</w:t>
      </w:r>
      <w:r w:rsidR="00663157">
        <w:rPr>
          <w:rFonts w:ascii="Times New Roman" w:hAnsi="Times New Roman" w:cs="Times New Roman"/>
          <w:sz w:val="24"/>
          <w:szCs w:val="24"/>
        </w:rPr>
        <w:t xml:space="preserve"> provedenim postupcima kolegijalnog opažanja</w:t>
      </w:r>
      <w:r w:rsidR="002F0E4E">
        <w:rPr>
          <w:rFonts w:ascii="Times New Roman" w:hAnsi="Times New Roman" w:cs="Times New Roman"/>
          <w:sz w:val="24"/>
          <w:szCs w:val="24"/>
        </w:rPr>
        <w:t>.</w:t>
      </w:r>
      <w:r w:rsidR="002F0E4E" w:rsidRPr="002F0E4E">
        <w:rPr>
          <w:rFonts w:ascii="Times New Roman" w:hAnsi="Times New Roman" w:cs="Times New Roman"/>
          <w:sz w:val="24"/>
          <w:szCs w:val="24"/>
        </w:rPr>
        <w:t xml:space="preserve"> Ako radna skupina u Izvješću utvrdi da nastavnik ne zadovoljava propisane kriterije vrednovanja nastave, Povjerenstvo za osiguranje kvalitete donosi odluku o </w:t>
      </w:r>
      <w:proofErr w:type="spellStart"/>
      <w:r w:rsidR="00A12B82" w:rsidRPr="00A12B82">
        <w:rPr>
          <w:rFonts w:ascii="Times New Roman" w:hAnsi="Times New Roman" w:cs="Times New Roman"/>
          <w:sz w:val="24"/>
          <w:szCs w:val="24"/>
          <w:lang w:val="en-US"/>
        </w:rPr>
        <w:t>obvezn</w:t>
      </w:r>
      <w:r w:rsidR="00A12B82">
        <w:rPr>
          <w:rFonts w:ascii="Times New Roman" w:hAnsi="Times New Roman" w:cs="Times New Roman"/>
          <w:sz w:val="24"/>
          <w:szCs w:val="24"/>
          <w:lang w:val="en-US"/>
        </w:rPr>
        <w:t>om</w:t>
      </w:r>
      <w:proofErr w:type="spellEnd"/>
      <w:r w:rsidR="00A1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2B82" w:rsidRPr="00A12B82">
        <w:rPr>
          <w:rFonts w:ascii="Times New Roman" w:hAnsi="Times New Roman" w:cs="Times New Roman"/>
          <w:sz w:val="24"/>
          <w:szCs w:val="24"/>
          <w:lang w:val="en-US"/>
        </w:rPr>
        <w:t>pohađa</w:t>
      </w:r>
      <w:r w:rsidR="00A12B82">
        <w:rPr>
          <w:rFonts w:ascii="Times New Roman" w:hAnsi="Times New Roman" w:cs="Times New Roman"/>
          <w:sz w:val="24"/>
          <w:szCs w:val="24"/>
          <w:lang w:val="en-US"/>
        </w:rPr>
        <w:t>nju</w:t>
      </w:r>
      <w:proofErr w:type="spellEnd"/>
      <w:r w:rsidR="00A1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E4E" w:rsidRPr="002F0E4E">
        <w:rPr>
          <w:rFonts w:ascii="Times New Roman" w:hAnsi="Times New Roman" w:cs="Times New Roman"/>
          <w:sz w:val="24"/>
          <w:szCs w:val="24"/>
        </w:rPr>
        <w:t>stručno</w:t>
      </w:r>
      <w:r w:rsidR="00A12B82">
        <w:rPr>
          <w:rFonts w:ascii="Times New Roman" w:hAnsi="Times New Roman" w:cs="Times New Roman"/>
          <w:sz w:val="24"/>
          <w:szCs w:val="24"/>
        </w:rPr>
        <w:t>g</w:t>
      </w:r>
      <w:r w:rsidR="002F0E4E" w:rsidRPr="002F0E4E">
        <w:rPr>
          <w:rFonts w:ascii="Times New Roman" w:hAnsi="Times New Roman" w:cs="Times New Roman"/>
          <w:sz w:val="24"/>
          <w:szCs w:val="24"/>
        </w:rPr>
        <w:t xml:space="preserve"> usavršavanj</w:t>
      </w:r>
      <w:r w:rsidR="00E218CB">
        <w:rPr>
          <w:rFonts w:ascii="Times New Roman" w:hAnsi="Times New Roman" w:cs="Times New Roman"/>
          <w:sz w:val="24"/>
          <w:szCs w:val="24"/>
        </w:rPr>
        <w:t>a</w:t>
      </w:r>
      <w:r w:rsidR="002F0E4E" w:rsidRPr="002F0E4E">
        <w:rPr>
          <w:rFonts w:ascii="Times New Roman" w:hAnsi="Times New Roman" w:cs="Times New Roman"/>
          <w:sz w:val="24"/>
          <w:szCs w:val="24"/>
        </w:rPr>
        <w:t xml:space="preserve"> te o ponovno</w:t>
      </w:r>
      <w:r w:rsidR="00E9593D">
        <w:rPr>
          <w:rFonts w:ascii="Times New Roman" w:hAnsi="Times New Roman" w:cs="Times New Roman"/>
          <w:sz w:val="24"/>
          <w:szCs w:val="24"/>
        </w:rPr>
        <w:t>m postupku</w:t>
      </w:r>
      <w:r w:rsidR="002F0E4E" w:rsidRPr="002F0E4E">
        <w:rPr>
          <w:rFonts w:ascii="Times New Roman" w:hAnsi="Times New Roman" w:cs="Times New Roman"/>
          <w:sz w:val="24"/>
          <w:szCs w:val="24"/>
        </w:rPr>
        <w:t xml:space="preserve"> kolegijalnog opažanja. </w:t>
      </w:r>
    </w:p>
    <w:p w14:paraId="384C5031" w14:textId="77777777" w:rsidR="00663157" w:rsidRDefault="00663157" w:rsidP="00A74A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714BE" w14:textId="5B827D1A" w:rsidR="00EF15CA" w:rsidRDefault="00365D9C" w:rsidP="00EC36B6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5C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E9672B" w14:textId="1D817815" w:rsidR="00EF15CA" w:rsidRDefault="00167878" w:rsidP="00EF15C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Obrasci za </w:t>
      </w:r>
      <w:r w:rsidR="00EF15CA" w:rsidRPr="00EF15CA">
        <w:rPr>
          <w:rFonts w:ascii="Times New Roman" w:hAnsi="Times New Roman" w:cs="Times New Roman"/>
          <w:b/>
          <w:bCs/>
          <w:sz w:val="24"/>
          <w:szCs w:val="24"/>
        </w:rPr>
        <w:t>provedb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F15CA" w:rsidRPr="00EF15CA">
        <w:rPr>
          <w:rFonts w:ascii="Times New Roman" w:hAnsi="Times New Roman" w:cs="Times New Roman"/>
          <w:b/>
          <w:bCs/>
          <w:sz w:val="24"/>
          <w:szCs w:val="24"/>
        </w:rPr>
        <w:t xml:space="preserve"> postupka </w:t>
      </w:r>
      <w:r w:rsidR="00873314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</w:p>
    <w:p w14:paraId="560548ED" w14:textId="23CB8A22" w:rsidR="00EF15CA" w:rsidRDefault="00EF15CA" w:rsidP="00EF15C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B7DEF3A" w14:textId="075AC217" w:rsidR="00B76C1B" w:rsidRPr="00B76C1B" w:rsidRDefault="00167878" w:rsidP="00B76C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r w:rsidR="00B76C1B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B76C1B" w:rsidRPr="00B76C1B">
        <w:rPr>
          <w:rFonts w:ascii="Times New Roman" w:hAnsi="Times New Roman" w:cs="Times New Roman"/>
          <w:b/>
          <w:bCs/>
          <w:sz w:val="24"/>
          <w:szCs w:val="24"/>
        </w:rPr>
        <w:t xml:space="preserve">Prijava članova radne </w:t>
      </w:r>
      <w:r w:rsidR="001D4DE7" w:rsidRPr="00B76C1B">
        <w:rPr>
          <w:rFonts w:ascii="Times New Roman" w:hAnsi="Times New Roman" w:cs="Times New Roman"/>
          <w:b/>
          <w:bCs/>
          <w:sz w:val="24"/>
          <w:szCs w:val="24"/>
        </w:rPr>
        <w:t>skupin</w:t>
      </w:r>
      <w:r w:rsidR="001D4DE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D4DE7" w:rsidRPr="00B7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C1B" w:rsidRPr="00B76C1B">
        <w:rPr>
          <w:rFonts w:ascii="Times New Roman" w:hAnsi="Times New Roman" w:cs="Times New Roman"/>
          <w:b/>
          <w:bCs/>
          <w:sz w:val="24"/>
          <w:szCs w:val="24"/>
        </w:rPr>
        <w:t xml:space="preserve">za provedbu postupka </w:t>
      </w:r>
      <w:r w:rsidR="00450E0C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</w:p>
    <w:p w14:paraId="527F129E" w14:textId="3A1EF660" w:rsidR="00EF15CA" w:rsidRDefault="00167878" w:rsidP="00EF15C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r w:rsidR="00EF1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C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15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6BCA">
        <w:rPr>
          <w:rFonts w:ascii="Times New Roman" w:hAnsi="Times New Roman" w:cs="Times New Roman"/>
          <w:b/>
          <w:bCs/>
          <w:sz w:val="24"/>
          <w:szCs w:val="24"/>
        </w:rPr>
        <w:t>Prijava nastavnika za provedbu po</w:t>
      </w:r>
      <w:r w:rsidR="00566D5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F6BCA">
        <w:rPr>
          <w:rFonts w:ascii="Times New Roman" w:hAnsi="Times New Roman" w:cs="Times New Roman"/>
          <w:b/>
          <w:bCs/>
          <w:sz w:val="24"/>
          <w:szCs w:val="24"/>
        </w:rPr>
        <w:t xml:space="preserve">tupka </w:t>
      </w:r>
      <w:r w:rsidR="00873314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</w:p>
    <w:p w14:paraId="1F6FE7ED" w14:textId="605F6D25" w:rsidR="008F6BCA" w:rsidRDefault="00167878" w:rsidP="00EF15C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B76C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F6BCA">
        <w:rPr>
          <w:rFonts w:ascii="Times New Roman" w:hAnsi="Times New Roman" w:cs="Times New Roman"/>
          <w:b/>
          <w:bCs/>
          <w:sz w:val="24"/>
          <w:szCs w:val="24"/>
        </w:rPr>
        <w:t xml:space="preserve">. Odluka </w:t>
      </w:r>
      <w:r w:rsidR="00566D5A" w:rsidRPr="00566D5A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66D5A">
        <w:rPr>
          <w:rFonts w:ascii="Times New Roman" w:hAnsi="Times New Roman" w:cs="Times New Roman"/>
          <w:b/>
          <w:bCs/>
          <w:sz w:val="24"/>
          <w:szCs w:val="24"/>
        </w:rPr>
        <w:t>provedb</w:t>
      </w:r>
      <w:r w:rsidR="0087331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66D5A">
        <w:rPr>
          <w:rFonts w:ascii="Times New Roman" w:hAnsi="Times New Roman" w:cs="Times New Roman"/>
          <w:b/>
          <w:bCs/>
          <w:sz w:val="24"/>
          <w:szCs w:val="24"/>
        </w:rPr>
        <w:t xml:space="preserve"> postupka </w:t>
      </w:r>
      <w:r w:rsidR="00873314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</w:p>
    <w:p w14:paraId="18E9695E" w14:textId="541D79EF" w:rsidR="00BE034A" w:rsidRDefault="00167878" w:rsidP="00EF15C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r w:rsidR="00DA5E6D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 w:rsidR="00BE034A" w:rsidRPr="00BE034A">
        <w:rPr>
          <w:rFonts w:ascii="Times New Roman" w:hAnsi="Times New Roman" w:cs="Times New Roman"/>
          <w:b/>
          <w:bCs/>
          <w:sz w:val="24"/>
          <w:szCs w:val="24"/>
        </w:rPr>
        <w:t>Izvješće o proved</w:t>
      </w:r>
      <w:r w:rsidR="006F796A">
        <w:rPr>
          <w:rFonts w:ascii="Times New Roman" w:hAnsi="Times New Roman" w:cs="Times New Roman"/>
          <w:b/>
          <w:bCs/>
          <w:sz w:val="24"/>
          <w:szCs w:val="24"/>
        </w:rPr>
        <w:t>enom</w:t>
      </w:r>
      <w:r w:rsidR="00BE034A" w:rsidRPr="00BE034A">
        <w:rPr>
          <w:rFonts w:ascii="Times New Roman" w:hAnsi="Times New Roman" w:cs="Times New Roman"/>
          <w:b/>
          <w:bCs/>
          <w:sz w:val="24"/>
          <w:szCs w:val="24"/>
        </w:rPr>
        <w:t xml:space="preserve"> postupk</w:t>
      </w:r>
      <w:r w:rsidR="00FA138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E034A" w:rsidRPr="00BE0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314">
        <w:rPr>
          <w:rFonts w:ascii="Times New Roman" w:hAnsi="Times New Roman" w:cs="Times New Roman"/>
          <w:b/>
          <w:bCs/>
          <w:sz w:val="24"/>
          <w:szCs w:val="24"/>
        </w:rPr>
        <w:t>kolegijalnog opažanja</w:t>
      </w:r>
    </w:p>
    <w:p w14:paraId="37C9D7C0" w14:textId="77777777" w:rsidR="00873314" w:rsidRDefault="0087331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220673134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1D584C" w14:textId="3318B240" w:rsidR="003A3611" w:rsidRDefault="00167878" w:rsidP="00F55A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Obrazac</w:t>
      </w:r>
      <w:r w:rsidR="003A361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194AF6B4" w14:textId="77777777" w:rsidR="00EA2F73" w:rsidRDefault="00EA2F73" w:rsidP="00F55A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D7445E" w14:textId="789578DF" w:rsidR="00F55AE7" w:rsidRDefault="00F55AE7" w:rsidP="00F55A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________________________</w:t>
      </w:r>
    </w:p>
    <w:p w14:paraId="2666AF3B" w14:textId="77777777" w:rsidR="00F55AE7" w:rsidRDefault="00F55AE7" w:rsidP="00F55A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1DE9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p w14:paraId="4C5D1F2F" w14:textId="77777777" w:rsidR="00F55AE7" w:rsidRDefault="00F55AE7" w:rsidP="00F55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A75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bookmarkEnd w:id="13"/>
    <w:p w14:paraId="2B82231F" w14:textId="77777777" w:rsidR="00F55AE7" w:rsidRDefault="00F55AE7" w:rsidP="00F55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8A15F5" w14:textId="10E3A0A6" w:rsidR="00F55AE7" w:rsidRPr="00902362" w:rsidRDefault="00B76C1B" w:rsidP="00F55AE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Fakultetskom vijeću</w:t>
      </w:r>
    </w:p>
    <w:p w14:paraId="5E792C99" w14:textId="77777777" w:rsidR="00F55AE7" w:rsidRPr="00902362" w:rsidRDefault="00F55AE7" w:rsidP="00F55AE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p w14:paraId="69B0C631" w14:textId="77777777" w:rsidR="00F55AE7" w:rsidRDefault="00F55AE7" w:rsidP="00F55AE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3DB0331F" w14:textId="77777777" w:rsidR="00F55AE7" w:rsidRDefault="00F55AE7" w:rsidP="00F55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Akademska godina: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</w:t>
      </w:r>
    </w:p>
    <w:p w14:paraId="2BA606A0" w14:textId="7C2FE62C" w:rsidR="00F55AE7" w:rsidRPr="00BE034A" w:rsidRDefault="002C3230" w:rsidP="00F55AE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 Osijeku, ______________</w:t>
      </w:r>
      <w:r w:rsidR="00F55AE7" w:rsidRPr="00BE034A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14:paraId="1B590437" w14:textId="77777777" w:rsidR="00F55AE7" w:rsidRDefault="00F55AE7" w:rsidP="00F55AE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1036E86" w14:textId="77777777" w:rsidR="00F55AE7" w:rsidRDefault="00F55AE7" w:rsidP="00F55AE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F1DDFBF" w14:textId="42D6E0C4" w:rsidR="00F55AE7" w:rsidRDefault="00DA5E6D" w:rsidP="00DA5E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220673309"/>
      <w:r w:rsidRPr="00DA5E6D">
        <w:rPr>
          <w:rFonts w:ascii="Times New Roman" w:hAnsi="Times New Roman" w:cs="Times New Roman"/>
          <w:b/>
          <w:bCs/>
          <w:sz w:val="24"/>
          <w:szCs w:val="24"/>
        </w:rPr>
        <w:t>Prijava članova radne skupine za  provedbu postupka kolegijalnog opažanja</w:t>
      </w:r>
    </w:p>
    <w:bookmarkEnd w:id="14"/>
    <w:p w14:paraId="7D7B9704" w14:textId="77777777" w:rsidR="00F55AE7" w:rsidRDefault="00F55AE7" w:rsidP="00F55AE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5DA4AE7" w14:textId="77777777" w:rsidR="003828E1" w:rsidRDefault="003828E1" w:rsidP="003828E1">
      <w:pPr>
        <w:tabs>
          <w:tab w:val="left" w:pos="2552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C8446E" w14:textId="638FD9B2" w:rsidR="00F55AE7" w:rsidRDefault="00F55AE7" w:rsidP="003828E1">
      <w:pPr>
        <w:tabs>
          <w:tab w:val="left" w:pos="2552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5AE7">
        <w:rPr>
          <w:rFonts w:ascii="Times New Roman" w:hAnsi="Times New Roman" w:cs="Times New Roman"/>
          <w:sz w:val="24"/>
          <w:szCs w:val="24"/>
        </w:rPr>
        <w:t>Na sjednici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AE7">
        <w:rPr>
          <w:rFonts w:ascii="Times New Roman" w:hAnsi="Times New Roman" w:cs="Times New Roman"/>
          <w:sz w:val="24"/>
          <w:szCs w:val="24"/>
        </w:rPr>
        <w:t>Zavod</w:t>
      </w:r>
      <w:r w:rsidR="00552663">
        <w:rPr>
          <w:rFonts w:ascii="Times New Roman" w:hAnsi="Times New Roman" w:cs="Times New Roman"/>
          <w:sz w:val="24"/>
          <w:szCs w:val="24"/>
        </w:rPr>
        <w:t>a</w:t>
      </w:r>
      <w:r w:rsidRPr="00F55AE7">
        <w:rPr>
          <w:rFonts w:ascii="Times New Roman" w:hAnsi="Times New Roman" w:cs="Times New Roman"/>
          <w:sz w:val="24"/>
          <w:szCs w:val="24"/>
        </w:rPr>
        <w:t xml:space="preserve"> za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5AE7">
        <w:rPr>
          <w:rFonts w:ascii="Times New Roman" w:hAnsi="Times New Roman" w:cs="Times New Roman"/>
          <w:sz w:val="24"/>
          <w:szCs w:val="24"/>
        </w:rPr>
        <w:t>Fakultet agrobiotehničkih znanosti Osijek</w:t>
      </w:r>
      <w:r>
        <w:rPr>
          <w:rFonts w:ascii="Times New Roman" w:hAnsi="Times New Roman" w:cs="Times New Roman"/>
          <w:sz w:val="24"/>
          <w:szCs w:val="24"/>
        </w:rPr>
        <w:t>, održanoj ______________________ godine za akademsku godinu _______________</w:t>
      </w:r>
    </w:p>
    <w:p w14:paraId="2B125BDA" w14:textId="2CEB2144" w:rsidR="00F55AE7" w:rsidRDefault="00F55AE7" w:rsidP="003828E1">
      <w:pPr>
        <w:tabs>
          <w:tab w:val="left" w:pos="2552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predlažu se nastavnici </w:t>
      </w:r>
      <w:r w:rsidRPr="00F55AE7">
        <w:rPr>
          <w:rFonts w:ascii="Times New Roman" w:hAnsi="Times New Roman" w:cs="Times New Roman"/>
          <w:sz w:val="24"/>
          <w:szCs w:val="24"/>
        </w:rPr>
        <w:t>za članov</w:t>
      </w:r>
      <w:r w:rsidR="00552663">
        <w:rPr>
          <w:rFonts w:ascii="Times New Roman" w:hAnsi="Times New Roman" w:cs="Times New Roman"/>
          <w:sz w:val="24"/>
          <w:szCs w:val="24"/>
        </w:rPr>
        <w:t>e</w:t>
      </w:r>
      <w:r w:rsidRPr="00F55AE7">
        <w:rPr>
          <w:rFonts w:ascii="Times New Roman" w:hAnsi="Times New Roman" w:cs="Times New Roman"/>
          <w:sz w:val="24"/>
          <w:szCs w:val="24"/>
        </w:rPr>
        <w:t xml:space="preserve"> radne skupin</w:t>
      </w:r>
      <w:r w:rsidR="00552663">
        <w:rPr>
          <w:rFonts w:ascii="Times New Roman" w:hAnsi="Times New Roman" w:cs="Times New Roman"/>
          <w:sz w:val="24"/>
          <w:szCs w:val="24"/>
        </w:rPr>
        <w:t>e</w:t>
      </w:r>
      <w:r w:rsidRPr="00F55AE7">
        <w:rPr>
          <w:rFonts w:ascii="Times New Roman" w:hAnsi="Times New Roman" w:cs="Times New Roman"/>
          <w:sz w:val="24"/>
          <w:szCs w:val="24"/>
        </w:rPr>
        <w:t xml:space="preserve"> za provedbu </w:t>
      </w:r>
      <w:r w:rsidR="003828E1" w:rsidRPr="003828E1">
        <w:rPr>
          <w:rFonts w:ascii="Times New Roman" w:hAnsi="Times New Roman" w:cs="Times New Roman"/>
          <w:bCs/>
          <w:sz w:val="24"/>
          <w:szCs w:val="24"/>
        </w:rPr>
        <w:t>postupka kolegijalnog opažanja</w:t>
      </w:r>
      <w:r w:rsidR="00F56BE6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43532A" w14:textId="77777777" w:rsidR="003828E1" w:rsidRPr="003828E1" w:rsidRDefault="003828E1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CCEAD9" w14:textId="0C911CD8" w:rsidR="00F55AE7" w:rsidRDefault="00F55AE7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1.___________________________, koordinator za nastavu Zavoda za __________________</w:t>
      </w:r>
    </w:p>
    <w:p w14:paraId="360C41FE" w14:textId="0F4C779B" w:rsidR="00F55AE7" w:rsidRDefault="00F55AE7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952FFB" w14:textId="0F101E29" w:rsidR="00F55AE7" w:rsidRDefault="00F55AE7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</w:t>
      </w:r>
    </w:p>
    <w:p w14:paraId="7861C9FB" w14:textId="5A8EA023" w:rsidR="00F55AE7" w:rsidRDefault="00F55AE7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A24598" w14:textId="042DDE01" w:rsidR="00F55AE7" w:rsidRPr="00F55AE7" w:rsidRDefault="00F55AE7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</w:t>
      </w:r>
    </w:p>
    <w:p w14:paraId="281FC2C3" w14:textId="60B53AC5" w:rsidR="00F55AE7" w:rsidRDefault="00F55AE7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9C8F3B" w14:textId="77777777" w:rsidR="00B76C1B" w:rsidRPr="00F55AE7" w:rsidRDefault="00B76C1B" w:rsidP="00F55AE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7F7C6B" w14:textId="77777777" w:rsidR="00F55AE7" w:rsidRDefault="00F55AE7" w:rsidP="00F55AE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D4FCF2" w14:textId="77777777" w:rsidR="00F55AE7" w:rsidRDefault="00F55AE7" w:rsidP="00F55AE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F8B538" w14:textId="72782ED2" w:rsidR="00F55AE7" w:rsidRDefault="00F55AE7" w:rsidP="00F55AE7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474CEF00" w14:textId="77777777" w:rsidR="00F55AE7" w:rsidRDefault="00F55AE7" w:rsidP="00F55AE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Predstojnik</w:t>
      </w:r>
      <w:r w:rsidRPr="00117FF2">
        <w:rPr>
          <w:rFonts w:ascii="Times New Roman" w:hAnsi="Times New Roman" w:cs="Times New Roman"/>
          <w:sz w:val="24"/>
          <w:szCs w:val="24"/>
        </w:rPr>
        <w:t xml:space="preserve"> Zavoda </w:t>
      </w:r>
    </w:p>
    <w:p w14:paraId="33F40A0B" w14:textId="34321AB8" w:rsidR="00F55AE7" w:rsidRDefault="00F55A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37CCB4" w14:textId="54B4D049" w:rsidR="00F55AE7" w:rsidRDefault="00F55A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778018" w14:textId="3BB6EF0D" w:rsidR="00256FA0" w:rsidRDefault="00167878" w:rsidP="00BE03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5" w:name="_Hlk220673015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Obrazac</w:t>
      </w:r>
      <w:r w:rsidR="00256FA0" w:rsidRPr="00256FA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23FB413" w14:textId="77777777" w:rsidR="00F13B21" w:rsidRDefault="00F13B21" w:rsidP="00BE03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1928A1" w14:textId="2AB95006" w:rsidR="00BE034A" w:rsidRDefault="00BE034A" w:rsidP="00BE03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________________________</w:t>
      </w:r>
    </w:p>
    <w:p w14:paraId="7478B6CE" w14:textId="638CC973" w:rsidR="00BE034A" w:rsidRDefault="00BE034A" w:rsidP="00BE03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1DE9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p w14:paraId="5609E669" w14:textId="44731002" w:rsidR="00BE034A" w:rsidRDefault="00BE034A" w:rsidP="00BE0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A75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0D39FD63" w14:textId="5D38B4C2" w:rsidR="00BE034A" w:rsidRDefault="00BE034A" w:rsidP="00BE0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9EBB88" w14:textId="25C4851A" w:rsidR="00902362" w:rsidRPr="00902362" w:rsidRDefault="00902362" w:rsidP="009023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Povjerenstv</w:t>
      </w:r>
      <w:r w:rsidR="00BB46EC">
        <w:rPr>
          <w:rFonts w:ascii="Times New Roman" w:hAnsi="Times New Roman" w:cs="Times New Roman"/>
          <w:sz w:val="24"/>
          <w:szCs w:val="24"/>
        </w:rPr>
        <w:t>u</w:t>
      </w:r>
      <w:r w:rsidRPr="00902362">
        <w:rPr>
          <w:rFonts w:ascii="Times New Roman" w:hAnsi="Times New Roman" w:cs="Times New Roman"/>
          <w:sz w:val="24"/>
          <w:szCs w:val="24"/>
        </w:rPr>
        <w:t xml:space="preserve"> za osiguranje kvalitete</w:t>
      </w:r>
    </w:p>
    <w:p w14:paraId="4E8D4299" w14:textId="77777777" w:rsidR="00902362" w:rsidRPr="00902362" w:rsidRDefault="00902362" w:rsidP="009023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p w14:paraId="637B5D0D" w14:textId="1C40BA88" w:rsidR="00902362" w:rsidRDefault="00902362" w:rsidP="009023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5DF60EE7" w14:textId="33E4CA9F" w:rsidR="00902362" w:rsidRDefault="00902362" w:rsidP="00BE0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Akademska godina: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</w:t>
      </w:r>
    </w:p>
    <w:p w14:paraId="24848FFF" w14:textId="2101D266" w:rsidR="00BE034A" w:rsidRPr="00BE034A" w:rsidRDefault="006A63C7" w:rsidP="00BE034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E034A"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>u</w:t>
      </w:r>
      <w:r w:rsidR="00BE034A">
        <w:rPr>
          <w:rFonts w:ascii="Times New Roman" w:hAnsi="Times New Roman" w:cs="Times New Roman"/>
          <w:sz w:val="24"/>
          <w:szCs w:val="24"/>
        </w:rPr>
        <w:t>,</w:t>
      </w:r>
      <w:r w:rsidR="00BE034A" w:rsidRPr="00BE03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BE034A" w:rsidRPr="00BE034A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14:paraId="079A335D" w14:textId="77777777" w:rsidR="00902362" w:rsidRDefault="00902362" w:rsidP="00EF15C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475A099" w14:textId="77777777" w:rsidR="00902362" w:rsidRDefault="00902362" w:rsidP="00EF15C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925803" w14:textId="327C3D10" w:rsidR="004E577B" w:rsidRDefault="00256FA0" w:rsidP="00256FA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FA0">
        <w:rPr>
          <w:rFonts w:ascii="Times New Roman" w:hAnsi="Times New Roman" w:cs="Times New Roman"/>
          <w:b/>
          <w:bCs/>
          <w:sz w:val="24"/>
          <w:szCs w:val="24"/>
        </w:rPr>
        <w:t>Prijava nastavnika za provedbu postupka kolegijalnog opažanja</w:t>
      </w:r>
    </w:p>
    <w:p w14:paraId="5D60C2CE" w14:textId="77777777" w:rsidR="003672F5" w:rsidRDefault="003672F5" w:rsidP="004E577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8FAA" w14:textId="7EDF6E2B" w:rsidR="00117FF2" w:rsidRDefault="004E577B" w:rsidP="004E577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Podaci o nastavniku</w:t>
      </w:r>
    </w:p>
    <w:p w14:paraId="6AF4ECF0" w14:textId="1D122D4E" w:rsidR="00117FF2" w:rsidRPr="00BB46EC" w:rsidRDefault="007A27A5" w:rsidP="001661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="002D562D" w:rsidRPr="00BB46EC">
        <w:rPr>
          <w:rFonts w:ascii="Times New Roman" w:hAnsi="Times New Roman" w:cs="Times New Roman"/>
          <w:sz w:val="24"/>
          <w:szCs w:val="24"/>
        </w:rPr>
        <w:t>:</w:t>
      </w:r>
    </w:p>
    <w:p w14:paraId="6F1F6F7B" w14:textId="5367FBC8" w:rsidR="00BB46EC" w:rsidRPr="00BB46EC" w:rsidRDefault="00E066CB" w:rsidP="001661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B46EC" w:rsidRPr="00BB46EC">
        <w:rPr>
          <w:rFonts w:ascii="Times New Roman" w:hAnsi="Times New Roman" w:cs="Times New Roman"/>
          <w:sz w:val="24"/>
          <w:szCs w:val="24"/>
        </w:rPr>
        <w:t>adno mjesto:</w:t>
      </w:r>
    </w:p>
    <w:p w14:paraId="3BE6513C" w14:textId="7D7670BC" w:rsidR="00BB46EC" w:rsidRPr="00BB46EC" w:rsidRDefault="00BB46EC" w:rsidP="001661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46EC">
        <w:rPr>
          <w:rFonts w:ascii="Times New Roman" w:hAnsi="Times New Roman" w:cs="Times New Roman"/>
          <w:sz w:val="24"/>
          <w:szCs w:val="24"/>
        </w:rPr>
        <w:t>Katedra:</w:t>
      </w:r>
    </w:p>
    <w:p w14:paraId="5397DBAA" w14:textId="03D2F6AE" w:rsidR="004E577B" w:rsidRDefault="004E577B" w:rsidP="00BB46E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4E3698" w14:textId="1F0CD5D3" w:rsidR="004E577B" w:rsidRPr="004E577B" w:rsidRDefault="004E577B" w:rsidP="00BB46E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E577B">
        <w:rPr>
          <w:rFonts w:ascii="Times New Roman" w:hAnsi="Times New Roman" w:cs="Times New Roman"/>
          <w:b/>
          <w:bCs/>
          <w:sz w:val="24"/>
          <w:szCs w:val="24"/>
        </w:rPr>
        <w:t>2. Podaci o kolegiju:</w:t>
      </w:r>
    </w:p>
    <w:p w14:paraId="21B1D34E" w14:textId="65549601" w:rsidR="00BB46EC" w:rsidRPr="00BB46EC" w:rsidRDefault="0016613F" w:rsidP="00BB46E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ko</w:t>
      </w:r>
      <w:r w:rsidR="00BB46EC" w:rsidRPr="00BB46EC">
        <w:rPr>
          <w:rFonts w:ascii="Times New Roman" w:hAnsi="Times New Roman" w:cs="Times New Roman"/>
          <w:sz w:val="24"/>
          <w:szCs w:val="24"/>
        </w:rPr>
        <w:t>legij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46EC" w:rsidRPr="00BB46EC">
        <w:rPr>
          <w:rFonts w:ascii="Times New Roman" w:hAnsi="Times New Roman" w:cs="Times New Roman"/>
          <w:sz w:val="24"/>
          <w:szCs w:val="24"/>
        </w:rPr>
        <w:t>:</w:t>
      </w:r>
    </w:p>
    <w:p w14:paraId="247F7C89" w14:textId="65C8509A" w:rsidR="00117FF2" w:rsidRDefault="003F0BC5" w:rsidP="00BB46E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Nastavna </w:t>
      </w:r>
      <w:r w:rsidR="003A0A09">
        <w:rPr>
          <w:rFonts w:ascii="Times New Roman" w:hAnsi="Times New Roman" w:cs="Times New Roman"/>
          <w:sz w:val="24"/>
          <w:szCs w:val="24"/>
        </w:rPr>
        <w:t>jedinica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171523" w14:textId="2922EAEB" w:rsidR="00BB46EC" w:rsidRPr="00BB46EC" w:rsidRDefault="00BB46EC" w:rsidP="00BB46E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Oblik nastave (predavanje / vježbe / seminar / terenska nastava):</w:t>
      </w:r>
    </w:p>
    <w:p w14:paraId="40866C8A" w14:textId="50C90BCC" w:rsidR="00BB46EC" w:rsidRPr="00BB46EC" w:rsidRDefault="00117FF2" w:rsidP="00BB46E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46EC">
        <w:rPr>
          <w:rFonts w:ascii="Times New Roman" w:hAnsi="Times New Roman" w:cs="Times New Roman"/>
          <w:sz w:val="24"/>
          <w:szCs w:val="24"/>
        </w:rPr>
        <w:t>Studij</w:t>
      </w:r>
      <w:r w:rsidR="00BB46EC" w:rsidRPr="00BB46EC">
        <w:rPr>
          <w:rFonts w:ascii="Times New Roman" w:hAnsi="Times New Roman" w:cs="Times New Roman"/>
          <w:sz w:val="24"/>
          <w:szCs w:val="24"/>
        </w:rPr>
        <w:t xml:space="preserve"> (</w:t>
      </w:r>
      <w:r w:rsidR="003F0BC5" w:rsidRPr="00BB46EC">
        <w:rPr>
          <w:rFonts w:ascii="Times New Roman" w:hAnsi="Times New Roman" w:cs="Times New Roman"/>
          <w:sz w:val="24"/>
          <w:szCs w:val="24"/>
        </w:rPr>
        <w:t>pr</w:t>
      </w:r>
      <w:r w:rsidR="003F0BC5">
        <w:rPr>
          <w:rFonts w:ascii="Times New Roman" w:hAnsi="Times New Roman" w:cs="Times New Roman"/>
          <w:sz w:val="24"/>
          <w:szCs w:val="24"/>
        </w:rPr>
        <w:t>ije</w:t>
      </w:r>
      <w:r w:rsidR="003F0BC5" w:rsidRPr="00BB46EC">
        <w:rPr>
          <w:rFonts w:ascii="Times New Roman" w:hAnsi="Times New Roman" w:cs="Times New Roman"/>
          <w:sz w:val="24"/>
          <w:szCs w:val="24"/>
        </w:rPr>
        <w:t>diplomski</w:t>
      </w:r>
      <w:r w:rsidR="00BB46EC" w:rsidRPr="00BB46EC">
        <w:rPr>
          <w:rFonts w:ascii="Times New Roman" w:hAnsi="Times New Roman" w:cs="Times New Roman"/>
          <w:sz w:val="24"/>
          <w:szCs w:val="24"/>
        </w:rPr>
        <w:t xml:space="preserve">/diplomski): </w:t>
      </w:r>
    </w:p>
    <w:p w14:paraId="0DF4FA06" w14:textId="43C22D77" w:rsidR="00117FF2" w:rsidRPr="00BB46EC" w:rsidRDefault="00BB46EC" w:rsidP="00BB46E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Semestar</w:t>
      </w:r>
      <w:r w:rsidR="00117FF2" w:rsidRPr="00BB46EC">
        <w:rPr>
          <w:rFonts w:ascii="Times New Roman" w:hAnsi="Times New Roman" w:cs="Times New Roman"/>
          <w:sz w:val="24"/>
          <w:szCs w:val="24"/>
        </w:rPr>
        <w:t>:</w:t>
      </w:r>
    </w:p>
    <w:p w14:paraId="299B8BA3" w14:textId="41416D45" w:rsidR="00117FF2" w:rsidRPr="00492718" w:rsidRDefault="00492718" w:rsidP="00117F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Vezani ishodi učenja:</w:t>
      </w:r>
    </w:p>
    <w:p w14:paraId="34C085D2" w14:textId="77777777" w:rsidR="00117FF2" w:rsidRDefault="00117FF2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5F9EA2B" w14:textId="77777777" w:rsidR="0047723B" w:rsidRDefault="0047723B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C26565" w14:textId="0C4E347E" w:rsidR="00117FF2" w:rsidRDefault="0016613F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Predložen </w:t>
      </w:r>
      <w:r w:rsidR="00855C43">
        <w:rPr>
          <w:rFonts w:ascii="Times New Roman" w:hAnsi="Times New Roman" w:cs="Times New Roman"/>
          <w:b/>
          <w:bCs/>
          <w:sz w:val="24"/>
          <w:szCs w:val="24"/>
        </w:rPr>
        <w:t>datum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012703" w14:textId="6D427F1F" w:rsidR="00BB46EC" w:rsidRDefault="00BB46EC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13AAB8" w14:textId="77777777" w:rsidR="00BB46EC" w:rsidRDefault="00BB46EC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059326A" w14:textId="77777777" w:rsidR="00117FF2" w:rsidRDefault="00117FF2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9D3B8A5" w14:textId="7A5F6F00" w:rsidR="00117FF2" w:rsidRDefault="00117FF2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A3243C5" w14:textId="3D36BD2F" w:rsidR="00117FF2" w:rsidRDefault="0016613F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Predloženo </w:t>
      </w:r>
      <w:r w:rsidRPr="0016613F">
        <w:rPr>
          <w:rFonts w:ascii="Times New Roman" w:hAnsi="Times New Roman" w:cs="Times New Roman"/>
          <w:b/>
          <w:bCs/>
          <w:sz w:val="24"/>
          <w:szCs w:val="24"/>
        </w:rPr>
        <w:t>vrijeme i mjesto održavanja:</w:t>
      </w:r>
    </w:p>
    <w:p w14:paraId="1FA1ADA6" w14:textId="672128F4" w:rsidR="00117FF2" w:rsidRDefault="00117FF2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87ED962" w14:textId="25666004" w:rsidR="00117FF2" w:rsidRDefault="00117FF2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7E4401" w14:textId="27B8F976" w:rsidR="00117FF2" w:rsidRDefault="00117FF2" w:rsidP="00117FF2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219807621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bookmarkEnd w:id="16"/>
    </w:p>
    <w:p w14:paraId="73B6FC5C" w14:textId="73884878" w:rsidR="003205CE" w:rsidRDefault="00412F3B" w:rsidP="00117FF2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Predstojnik</w:t>
      </w:r>
      <w:r w:rsidR="00117FF2" w:rsidRPr="00117FF2">
        <w:rPr>
          <w:rFonts w:ascii="Times New Roman" w:hAnsi="Times New Roman" w:cs="Times New Roman"/>
          <w:sz w:val="24"/>
          <w:szCs w:val="24"/>
        </w:rPr>
        <w:t xml:space="preserve"> Zavoda </w:t>
      </w:r>
    </w:p>
    <w:bookmarkEnd w:id="15"/>
    <w:p w14:paraId="42CD7429" w14:textId="4E91A2EC" w:rsidR="00DA5E6D" w:rsidRPr="00DA5E6D" w:rsidRDefault="00167878" w:rsidP="00F03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Obrazac</w:t>
      </w:r>
      <w:r w:rsidR="00DA5E6D" w:rsidRPr="00DA5E6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3D816FFC" w14:textId="77777777" w:rsidR="003205CE" w:rsidRPr="00C11DE9" w:rsidRDefault="003205CE" w:rsidP="003205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1DE9">
        <w:rPr>
          <w:rFonts w:ascii="Times New Roman" w:hAnsi="Times New Roman" w:cs="Times New Roman"/>
          <w:sz w:val="24"/>
          <w:szCs w:val="24"/>
        </w:rPr>
        <w:t>Povjerenstvo za osiguranje kvalitete</w:t>
      </w:r>
    </w:p>
    <w:p w14:paraId="29B1FA47" w14:textId="77777777" w:rsidR="003205CE" w:rsidRDefault="003205CE" w:rsidP="003205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7" w:name="_Hlk219809145"/>
      <w:r w:rsidRPr="00C11DE9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p w14:paraId="2BDB4691" w14:textId="77777777" w:rsidR="003205CE" w:rsidRDefault="003205CE" w:rsidP="00320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A75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bookmarkEnd w:id="17"/>
    <w:p w14:paraId="6A0C438C" w14:textId="77777777" w:rsidR="00117FF2" w:rsidRDefault="00117FF2" w:rsidP="003205C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CB0BC98" w14:textId="02F0923A" w:rsidR="00117FF2" w:rsidRPr="003205CE" w:rsidRDefault="00BF638F" w:rsidP="00117F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205CE" w:rsidRPr="003205CE">
        <w:rPr>
          <w:rFonts w:ascii="Times New Roman" w:hAnsi="Times New Roman" w:cs="Times New Roman"/>
          <w:sz w:val="24"/>
          <w:szCs w:val="24"/>
        </w:rPr>
        <w:t>Osijek</w:t>
      </w:r>
      <w:r w:rsidR="003205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14:paraId="6DD6CC3B" w14:textId="75AFD67A" w:rsidR="00117FF2" w:rsidRDefault="00117FF2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D00970B" w14:textId="77777777" w:rsidR="002D562D" w:rsidRDefault="002D562D" w:rsidP="00117F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C49E96D" w14:textId="360B7D7F" w:rsidR="00117FF2" w:rsidRDefault="00617349" w:rsidP="002D56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617349">
        <w:rPr>
          <w:rFonts w:ascii="Times New Roman" w:hAnsi="Times New Roman" w:cs="Times New Roman"/>
          <w:sz w:val="24"/>
          <w:szCs w:val="24"/>
        </w:rPr>
        <w:t>odredbama Priručnika sustava za osiguranje kvalitete Fakulteta agrobiotehničkih znanosti Osijek te Proceduri o provedbi postupka</w:t>
      </w:r>
      <w:r w:rsidR="00EF63F7" w:rsidRPr="00EF6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3F7" w:rsidRPr="00617349">
        <w:rPr>
          <w:rFonts w:ascii="Times New Roman" w:hAnsi="Times New Roman" w:cs="Times New Roman"/>
          <w:sz w:val="24"/>
          <w:szCs w:val="24"/>
        </w:rPr>
        <w:t>Peer-Review</w:t>
      </w:r>
      <w:proofErr w:type="spellEnd"/>
      <w:r w:rsidR="00EF63F7" w:rsidRPr="00617349">
        <w:rPr>
          <w:rFonts w:ascii="Times New Roman" w:hAnsi="Times New Roman" w:cs="Times New Roman"/>
          <w:sz w:val="24"/>
          <w:szCs w:val="24"/>
        </w:rPr>
        <w:t xml:space="preserve"> </w:t>
      </w:r>
      <w:r w:rsidRPr="00617349">
        <w:rPr>
          <w:rFonts w:ascii="Times New Roman" w:hAnsi="Times New Roman" w:cs="Times New Roman"/>
          <w:sz w:val="24"/>
          <w:szCs w:val="24"/>
        </w:rPr>
        <w:t>donesenoj na 3. redovitoj sjednici Fakultetskog vijeća Fakulteta agrobiotehničkih znanosti Osijek održanoj 18. prosinca 2025. godine (KLASA: 602-02/25-06/01; URBROJ: 2158-94-02-25-202),</w:t>
      </w:r>
      <w:r w:rsidR="002D562D">
        <w:rPr>
          <w:rFonts w:ascii="Times New Roman" w:hAnsi="Times New Roman" w:cs="Times New Roman"/>
          <w:sz w:val="24"/>
          <w:szCs w:val="24"/>
        </w:rPr>
        <w:t xml:space="preserve"> Povjerenstvo za osiguranje kvalitete, na temelju </w:t>
      </w:r>
      <w:r w:rsidR="002D562D" w:rsidRPr="002D562D">
        <w:rPr>
          <w:rFonts w:ascii="Times New Roman" w:hAnsi="Times New Roman" w:cs="Times New Roman"/>
          <w:sz w:val="24"/>
          <w:szCs w:val="24"/>
        </w:rPr>
        <w:t>Prijav</w:t>
      </w:r>
      <w:r w:rsidR="002D562D">
        <w:rPr>
          <w:rFonts w:ascii="Times New Roman" w:hAnsi="Times New Roman" w:cs="Times New Roman"/>
          <w:sz w:val="24"/>
          <w:szCs w:val="24"/>
        </w:rPr>
        <w:t>e</w:t>
      </w:r>
      <w:r w:rsidR="002D562D" w:rsidRPr="002D562D">
        <w:rPr>
          <w:rFonts w:ascii="Times New Roman" w:hAnsi="Times New Roman" w:cs="Times New Roman"/>
          <w:sz w:val="24"/>
          <w:szCs w:val="24"/>
        </w:rPr>
        <w:t xml:space="preserve"> nastavnika za provedbu postupka </w:t>
      </w:r>
      <w:r w:rsidR="00EF63F7">
        <w:rPr>
          <w:rFonts w:ascii="Times New Roman" w:hAnsi="Times New Roman" w:cs="Times New Roman"/>
          <w:sz w:val="24"/>
          <w:szCs w:val="24"/>
        </w:rPr>
        <w:t xml:space="preserve">kolegijalnog opažanja </w:t>
      </w:r>
      <w:r w:rsidR="002D562D">
        <w:rPr>
          <w:rFonts w:ascii="Times New Roman" w:hAnsi="Times New Roman" w:cs="Times New Roman"/>
          <w:sz w:val="24"/>
          <w:szCs w:val="24"/>
        </w:rPr>
        <w:t>od strane Zavoda za ____</w:t>
      </w:r>
      <w:r w:rsidR="002D562D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 </w:t>
      </w:r>
      <w:r w:rsidR="002D562D" w:rsidRPr="002D562D">
        <w:rPr>
          <w:rFonts w:ascii="Times New Roman" w:hAnsi="Times New Roman" w:cs="Times New Roman"/>
          <w:sz w:val="24"/>
          <w:szCs w:val="24"/>
        </w:rPr>
        <w:t>donijelo je</w:t>
      </w:r>
      <w:r w:rsidR="008B5CE8">
        <w:rPr>
          <w:rFonts w:ascii="Times New Roman" w:hAnsi="Times New Roman" w:cs="Times New Roman"/>
          <w:sz w:val="24"/>
          <w:szCs w:val="24"/>
        </w:rPr>
        <w:t xml:space="preserve"> slijedeću</w:t>
      </w:r>
    </w:p>
    <w:p w14:paraId="30D83597" w14:textId="417C8DD0" w:rsidR="002D562D" w:rsidRDefault="002D562D" w:rsidP="002D56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93BB4" w14:textId="77777777" w:rsidR="0031172A" w:rsidRDefault="0031172A" w:rsidP="002D56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919B" w14:textId="3BE82032" w:rsidR="002D562D" w:rsidRDefault="002D562D" w:rsidP="002D56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4C1CF3F" w14:textId="07972534" w:rsidR="00EF63F7" w:rsidRDefault="00EF63F7" w:rsidP="002D56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3F7">
        <w:rPr>
          <w:rFonts w:ascii="Times New Roman" w:hAnsi="Times New Roman" w:cs="Times New Roman"/>
          <w:b/>
          <w:bCs/>
          <w:sz w:val="24"/>
          <w:szCs w:val="24"/>
        </w:rPr>
        <w:t>o provedbi postupka kolegijalnog opažanja</w:t>
      </w:r>
    </w:p>
    <w:p w14:paraId="1D068151" w14:textId="77777777" w:rsidR="00EF63F7" w:rsidRPr="00EF63F7" w:rsidRDefault="00EF63F7" w:rsidP="002D56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5406" w14:textId="77777777" w:rsidR="00DA5E6D" w:rsidRDefault="00DA5E6D" w:rsidP="00B87B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C03D" w14:textId="1D9BB10F" w:rsidR="00B87B2F" w:rsidRDefault="00B87B2F" w:rsidP="00EC3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nastavnika _____________________ koji će održati nastavu na temu___________________________________ iz </w:t>
      </w:r>
      <w:r w:rsidR="00675EED">
        <w:rPr>
          <w:rFonts w:ascii="Times New Roman" w:hAnsi="Times New Roman" w:cs="Times New Roman"/>
          <w:sz w:val="24"/>
          <w:szCs w:val="24"/>
        </w:rPr>
        <w:t xml:space="preserve">kolegija </w:t>
      </w:r>
      <w:r>
        <w:rPr>
          <w:rFonts w:ascii="Times New Roman" w:hAnsi="Times New Roman" w:cs="Times New Roman"/>
          <w:sz w:val="24"/>
          <w:szCs w:val="24"/>
        </w:rPr>
        <w:t>____________________________ na _____________ godini studija_____________________ u akademskoj godini __________________.</w:t>
      </w:r>
    </w:p>
    <w:p w14:paraId="49EF8FF1" w14:textId="0671E393" w:rsidR="00B87B2F" w:rsidRDefault="00B87B2F" w:rsidP="00B87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43BC4" w14:textId="290764A6" w:rsidR="00B87B2F" w:rsidRDefault="00B87B2F" w:rsidP="00B87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Imenuju se članovi Radne skupine za </w:t>
      </w:r>
      <w:bookmarkStart w:id="18" w:name="_Hlk219808251"/>
      <w:r>
        <w:rPr>
          <w:rFonts w:ascii="Times New Roman" w:hAnsi="Times New Roman" w:cs="Times New Roman"/>
          <w:sz w:val="24"/>
          <w:szCs w:val="24"/>
        </w:rPr>
        <w:t>provedbu postupka</w:t>
      </w:r>
      <w:r w:rsidR="00EF63F7">
        <w:rPr>
          <w:rFonts w:ascii="Times New Roman" w:hAnsi="Times New Roman" w:cs="Times New Roman"/>
          <w:sz w:val="24"/>
          <w:szCs w:val="24"/>
        </w:rPr>
        <w:t xml:space="preserve"> kolegijalnog opažanja</w:t>
      </w:r>
      <w:bookmarkEnd w:id="18"/>
      <w:r>
        <w:rPr>
          <w:rFonts w:ascii="Times New Roman" w:hAnsi="Times New Roman" w:cs="Times New Roman"/>
          <w:sz w:val="24"/>
          <w:szCs w:val="24"/>
        </w:rPr>
        <w:t>:</w:t>
      </w:r>
    </w:p>
    <w:p w14:paraId="47D05A50" w14:textId="79E4BD2E" w:rsidR="00B87B2F" w:rsidRDefault="00B87B2F" w:rsidP="00B87B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04E3D66B" w14:textId="77777777" w:rsidR="00B87B2F" w:rsidRDefault="00B87B2F" w:rsidP="00B87B2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3A570AF" w14:textId="77777777" w:rsidR="00B87B2F" w:rsidRDefault="00B87B2F" w:rsidP="00B87B2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6CE0AAAF" w14:textId="77777777" w:rsidR="00B87B2F" w:rsidRDefault="00B87B2F" w:rsidP="00B87B2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7D852FEB" w14:textId="51F1B423" w:rsidR="00117FF2" w:rsidRDefault="00B87B2F" w:rsidP="00B87B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87B2F">
        <w:rPr>
          <w:rFonts w:ascii="Times New Roman" w:hAnsi="Times New Roman" w:cs="Times New Roman"/>
          <w:sz w:val="24"/>
          <w:szCs w:val="24"/>
        </w:rPr>
        <w:t>II.</w:t>
      </w:r>
    </w:p>
    <w:p w14:paraId="40988FF6" w14:textId="77777777" w:rsidR="000E6B8A" w:rsidRPr="00B87B2F" w:rsidRDefault="000E6B8A" w:rsidP="00B87B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2E67CA" w14:textId="7B9300E1" w:rsidR="00117FF2" w:rsidRDefault="00B87B2F" w:rsidP="000E6B8A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87B2F">
        <w:rPr>
          <w:rFonts w:ascii="Times New Roman" w:hAnsi="Times New Roman" w:cs="Times New Roman"/>
          <w:sz w:val="24"/>
          <w:szCs w:val="24"/>
        </w:rPr>
        <w:t>rovedb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7B2F">
        <w:rPr>
          <w:rFonts w:ascii="Times New Roman" w:hAnsi="Times New Roman" w:cs="Times New Roman"/>
          <w:sz w:val="24"/>
          <w:szCs w:val="24"/>
        </w:rPr>
        <w:t xml:space="preserve"> postupka </w:t>
      </w:r>
      <w:r w:rsidR="00EF63F7">
        <w:rPr>
          <w:rFonts w:ascii="Times New Roman" w:hAnsi="Times New Roman" w:cs="Times New Roman"/>
          <w:sz w:val="24"/>
          <w:szCs w:val="24"/>
        </w:rPr>
        <w:t xml:space="preserve">kolegijalnog opažanja </w:t>
      </w:r>
      <w:r>
        <w:rPr>
          <w:rFonts w:ascii="Times New Roman" w:hAnsi="Times New Roman" w:cs="Times New Roman"/>
          <w:sz w:val="24"/>
          <w:szCs w:val="24"/>
        </w:rPr>
        <w:t xml:space="preserve">održat će se _______________ godine od ______ do __________ sati u </w:t>
      </w:r>
      <w:r w:rsidR="000E6B8A">
        <w:rPr>
          <w:rFonts w:ascii="Times New Roman" w:hAnsi="Times New Roman" w:cs="Times New Roman"/>
          <w:sz w:val="24"/>
          <w:szCs w:val="24"/>
        </w:rPr>
        <w:t>predavaoni</w:t>
      </w:r>
      <w:r w:rsidR="00F03927">
        <w:rPr>
          <w:rFonts w:ascii="Times New Roman" w:hAnsi="Times New Roman" w:cs="Times New Roman"/>
          <w:sz w:val="24"/>
          <w:szCs w:val="24"/>
        </w:rPr>
        <w:t>ci</w:t>
      </w:r>
      <w:r w:rsidR="00F9589F">
        <w:rPr>
          <w:rFonts w:ascii="Times New Roman" w:hAnsi="Times New Roman" w:cs="Times New Roman"/>
          <w:sz w:val="24"/>
          <w:szCs w:val="24"/>
        </w:rPr>
        <w:t>/praktikumu/</w:t>
      </w:r>
      <w:proofErr w:type="spellStart"/>
      <w:r w:rsidR="00F9589F">
        <w:rPr>
          <w:rFonts w:ascii="Times New Roman" w:hAnsi="Times New Roman" w:cs="Times New Roman"/>
          <w:sz w:val="24"/>
          <w:szCs w:val="24"/>
        </w:rPr>
        <w:t>pokušalištu</w:t>
      </w:r>
      <w:bookmarkStart w:id="19" w:name="_Hlk219808582"/>
      <w:proofErr w:type="spellEnd"/>
      <w:r w:rsidR="00F9589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C11DE9">
        <w:rPr>
          <w:rFonts w:ascii="Times New Roman" w:hAnsi="Times New Roman" w:cs="Times New Roman"/>
          <w:sz w:val="24"/>
          <w:szCs w:val="24"/>
        </w:rPr>
        <w:t>Fakultet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1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DE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="00F9589F">
        <w:rPr>
          <w:rFonts w:ascii="Times New Roman" w:hAnsi="Times New Roman" w:cs="Times New Roman"/>
          <w:sz w:val="24"/>
          <w:szCs w:val="24"/>
        </w:rPr>
        <w:t xml:space="preserve"> </w:t>
      </w:r>
      <w:r w:rsidRPr="00C11DE9">
        <w:rPr>
          <w:rFonts w:ascii="Times New Roman" w:hAnsi="Times New Roman" w:cs="Times New Roman"/>
          <w:sz w:val="24"/>
          <w:szCs w:val="24"/>
        </w:rPr>
        <w:t>znanosti Osijek</w:t>
      </w:r>
      <w:bookmarkEnd w:id="19"/>
      <w:r>
        <w:rPr>
          <w:rFonts w:ascii="Times New Roman" w:hAnsi="Times New Roman" w:cs="Times New Roman"/>
          <w:sz w:val="24"/>
          <w:szCs w:val="24"/>
        </w:rPr>
        <w:t>.</w:t>
      </w:r>
      <w:r w:rsidR="000E6B8A">
        <w:rPr>
          <w:rFonts w:ascii="Times New Roman" w:hAnsi="Times New Roman" w:cs="Times New Roman"/>
          <w:sz w:val="24"/>
          <w:szCs w:val="24"/>
        </w:rPr>
        <w:t xml:space="preserve"> </w:t>
      </w:r>
      <w:r w:rsidR="00F9589F">
        <w:rPr>
          <w:rFonts w:ascii="Times New Roman" w:hAnsi="Times New Roman" w:cs="Times New Roman"/>
          <w:sz w:val="24"/>
          <w:szCs w:val="24"/>
        </w:rPr>
        <w:t xml:space="preserve">Radna skupina </w:t>
      </w:r>
      <w:r>
        <w:rPr>
          <w:rFonts w:ascii="Times New Roman" w:hAnsi="Times New Roman" w:cs="Times New Roman"/>
          <w:sz w:val="24"/>
          <w:szCs w:val="24"/>
        </w:rPr>
        <w:t xml:space="preserve">dužna </w:t>
      </w:r>
      <w:r w:rsidR="00675EED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predati </w:t>
      </w:r>
      <w:r w:rsidRPr="00D57E68">
        <w:rPr>
          <w:rFonts w:ascii="Times New Roman" w:hAnsi="Times New Roman" w:cs="Times New Roman"/>
          <w:i/>
          <w:iCs/>
          <w:sz w:val="24"/>
          <w:szCs w:val="24"/>
        </w:rPr>
        <w:t>Izvješće o provedenom postupku</w:t>
      </w:r>
      <w:r>
        <w:rPr>
          <w:rFonts w:ascii="Times New Roman" w:hAnsi="Times New Roman" w:cs="Times New Roman"/>
          <w:sz w:val="24"/>
          <w:szCs w:val="24"/>
        </w:rPr>
        <w:t xml:space="preserve"> u roku od 10 dana </w:t>
      </w:r>
      <w:r w:rsidR="00675EED">
        <w:rPr>
          <w:rFonts w:ascii="Times New Roman" w:hAnsi="Times New Roman" w:cs="Times New Roman"/>
          <w:sz w:val="24"/>
          <w:szCs w:val="24"/>
        </w:rPr>
        <w:t xml:space="preserve">od </w:t>
      </w:r>
      <w:r w:rsidR="000A509E">
        <w:rPr>
          <w:rFonts w:ascii="Times New Roman" w:hAnsi="Times New Roman" w:cs="Times New Roman"/>
          <w:sz w:val="24"/>
          <w:szCs w:val="24"/>
        </w:rPr>
        <w:t xml:space="preserve">provedbe </w:t>
      </w:r>
      <w:r>
        <w:rPr>
          <w:rFonts w:ascii="Times New Roman" w:hAnsi="Times New Roman" w:cs="Times New Roman"/>
          <w:sz w:val="24"/>
          <w:szCs w:val="24"/>
        </w:rPr>
        <w:t xml:space="preserve">postupka Povjerenstvu za osiguranje kvalitete </w:t>
      </w:r>
      <w:r w:rsidR="000E6B8A" w:rsidRPr="000E6B8A">
        <w:rPr>
          <w:rFonts w:ascii="Times New Roman" w:hAnsi="Times New Roman" w:cs="Times New Roman"/>
          <w:sz w:val="24"/>
          <w:szCs w:val="24"/>
        </w:rPr>
        <w:t>Fakulteta agrobiotehničkih znanosti Osijek</w:t>
      </w:r>
      <w:r w:rsidR="00675EED">
        <w:rPr>
          <w:rFonts w:ascii="Times New Roman" w:hAnsi="Times New Roman" w:cs="Times New Roman"/>
          <w:sz w:val="24"/>
          <w:szCs w:val="24"/>
        </w:rPr>
        <w:t>.</w:t>
      </w:r>
      <w:r w:rsidR="000E6B8A" w:rsidRPr="000E6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4B2E9" w14:textId="3F3F24A4" w:rsidR="00117FF2" w:rsidRDefault="000E6B8A" w:rsidP="00B735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6B8A">
        <w:rPr>
          <w:rFonts w:ascii="Times New Roman" w:hAnsi="Times New Roman" w:cs="Times New Roman"/>
          <w:sz w:val="24"/>
          <w:szCs w:val="24"/>
        </w:rPr>
        <w:t>Predsjedn</w:t>
      </w:r>
      <w:r w:rsidR="00AD3C94">
        <w:rPr>
          <w:rFonts w:ascii="Times New Roman" w:hAnsi="Times New Roman" w:cs="Times New Roman"/>
          <w:sz w:val="24"/>
          <w:szCs w:val="24"/>
        </w:rPr>
        <w:t>ik</w:t>
      </w:r>
      <w:r w:rsidRPr="000E6B8A">
        <w:rPr>
          <w:rFonts w:ascii="Times New Roman" w:hAnsi="Times New Roman" w:cs="Times New Roman"/>
          <w:sz w:val="24"/>
          <w:szCs w:val="24"/>
        </w:rPr>
        <w:t xml:space="preserve"> Povjerenstva </w:t>
      </w:r>
    </w:p>
    <w:p w14:paraId="268EDE45" w14:textId="77777777" w:rsidR="000E6B8A" w:rsidRDefault="000E6B8A" w:rsidP="000E6B8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B8DC95" w14:textId="77777777" w:rsidR="00EC36B6" w:rsidRDefault="000E6B8A" w:rsidP="00EC36B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CB2F862" w14:textId="77777777" w:rsidR="00D57E68" w:rsidRDefault="00D57E68" w:rsidP="00F56B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59E6312" w14:textId="748E8B69" w:rsidR="00DA5E6D" w:rsidRDefault="00167878" w:rsidP="00F56B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Obrazac</w:t>
      </w:r>
      <w:r w:rsidR="00DA5E6D" w:rsidRPr="00DA5E6D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1B87276B" w14:textId="77777777" w:rsidR="004C25E5" w:rsidRPr="00DA5E6D" w:rsidRDefault="004C25E5" w:rsidP="00F56B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B5CA95" w14:textId="3A5B224A" w:rsidR="00E819DA" w:rsidRPr="00E819DA" w:rsidRDefault="00E819DA" w:rsidP="00E819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9DA">
        <w:rPr>
          <w:rFonts w:ascii="Times New Roman" w:hAnsi="Times New Roman" w:cs="Times New Roman"/>
          <w:sz w:val="24"/>
          <w:szCs w:val="24"/>
        </w:rPr>
        <w:t xml:space="preserve">Radna skupina za </w:t>
      </w:r>
      <w:r w:rsidR="007F016D" w:rsidRPr="007F016D">
        <w:rPr>
          <w:rFonts w:ascii="Times New Roman" w:hAnsi="Times New Roman" w:cs="Times New Roman"/>
          <w:sz w:val="24"/>
          <w:szCs w:val="24"/>
        </w:rPr>
        <w:t xml:space="preserve">postupka kolegijalnog opažanja </w:t>
      </w:r>
    </w:p>
    <w:p w14:paraId="6C0E2B98" w14:textId="77777777" w:rsidR="00E819DA" w:rsidRPr="00E819DA" w:rsidRDefault="00E819DA" w:rsidP="00E819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9DA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p w14:paraId="76AB5C27" w14:textId="77777777" w:rsidR="00E819DA" w:rsidRPr="00E819DA" w:rsidRDefault="00E819DA" w:rsidP="00E819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9DA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236DEFCD" w14:textId="77777777" w:rsidR="00E819DA" w:rsidRPr="00E819DA" w:rsidRDefault="00E819DA" w:rsidP="0090236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B52EC3" w14:textId="74AC3BC6" w:rsidR="00E819DA" w:rsidRDefault="00BF638F" w:rsidP="00E819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819DA" w:rsidRPr="003205CE">
        <w:rPr>
          <w:rFonts w:ascii="Times New Roman" w:hAnsi="Times New Roman" w:cs="Times New Roman"/>
          <w:sz w:val="24"/>
          <w:szCs w:val="24"/>
        </w:rPr>
        <w:t>Osijek</w:t>
      </w:r>
      <w:r w:rsidR="00E819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14:paraId="1DD9B7F3" w14:textId="77777777" w:rsidR="00BB46EC" w:rsidRDefault="00BB46EC" w:rsidP="00BB46E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3343C9" w14:textId="384DDB10" w:rsidR="00BB46EC" w:rsidRPr="00902362" w:rsidRDefault="00BB46EC" w:rsidP="00BB46E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02362">
        <w:rPr>
          <w:rFonts w:ascii="Times New Roman" w:hAnsi="Times New Roman" w:cs="Times New Roman"/>
          <w:sz w:val="24"/>
          <w:szCs w:val="24"/>
        </w:rPr>
        <w:t xml:space="preserve"> za osiguranje kvalitete</w:t>
      </w:r>
    </w:p>
    <w:p w14:paraId="06BC6C56" w14:textId="77777777" w:rsidR="00BB46EC" w:rsidRPr="00902362" w:rsidRDefault="00BB46EC" w:rsidP="00BB46E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 xml:space="preserve">Fakultet agrobiotehničkih znanosti Osijek </w:t>
      </w:r>
    </w:p>
    <w:p w14:paraId="0594CB74" w14:textId="77777777" w:rsidR="00BB46EC" w:rsidRDefault="00BB46EC" w:rsidP="00BB46E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0B088717" w14:textId="6D0B9C31" w:rsidR="00BB46EC" w:rsidRDefault="00BB46EC" w:rsidP="00E819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173EDE6" w14:textId="5F0E55E8" w:rsidR="00BB46EC" w:rsidRDefault="00DA5E6D" w:rsidP="00BB46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A5E6D">
        <w:rPr>
          <w:rFonts w:ascii="Times New Roman" w:hAnsi="Times New Roman" w:cs="Times New Roman"/>
          <w:b/>
          <w:bCs/>
          <w:sz w:val="24"/>
          <w:szCs w:val="24"/>
        </w:rPr>
        <w:t>Izvješće o provedenom postupka kolegijalnog opažanja</w:t>
      </w:r>
      <w:r w:rsidRPr="00DA5E6D" w:rsidDel="00675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7B68FC" w14:textId="77777777" w:rsidR="00BB46EC" w:rsidRPr="003205CE" w:rsidRDefault="00BB46EC" w:rsidP="00E819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C7C49D3" w14:textId="77777777" w:rsidR="00E819DA" w:rsidRDefault="00E819DA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5B251AD" w14:textId="2533E65F" w:rsidR="00BB46EC" w:rsidRDefault="00BB46EC" w:rsidP="00BB46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Nastavnik:</w:t>
      </w:r>
    </w:p>
    <w:p w14:paraId="5319A27A" w14:textId="54D4B8AF" w:rsidR="00DB127B" w:rsidRDefault="00DB127B" w:rsidP="00BB46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Zavod za __________________</w:t>
      </w:r>
    </w:p>
    <w:p w14:paraId="64F42539" w14:textId="6616DCC6" w:rsidR="00BB46EC" w:rsidRDefault="00BB46EC" w:rsidP="00BB46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 nastavn</w:t>
      </w:r>
      <w:r w:rsidR="00E06371">
        <w:rPr>
          <w:rFonts w:ascii="Times New Roman" w:hAnsi="Times New Roman" w:cs="Times New Roman"/>
          <w:b/>
          <w:bCs/>
          <w:sz w:val="24"/>
          <w:szCs w:val="24"/>
        </w:rPr>
        <w:t>e jedinice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4F193" w14:textId="0B047C92" w:rsidR="00BB46EC" w:rsidRDefault="0016613F" w:rsidP="00BB46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Kolegij</w:t>
      </w:r>
      <w:r w:rsidR="00BB46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F43D2A" w14:textId="65EDD7E2" w:rsidR="00BB46EC" w:rsidRDefault="00BB46EC" w:rsidP="00BB46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Studij:</w:t>
      </w:r>
    </w:p>
    <w:p w14:paraId="707FD795" w14:textId="1D7F0230" w:rsidR="00255814" w:rsidRDefault="00255814" w:rsidP="00BB46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Semestar:</w:t>
      </w:r>
    </w:p>
    <w:p w14:paraId="74DB46E7" w14:textId="7089C5AB" w:rsidR="00BB46EC" w:rsidRDefault="00BB46EC" w:rsidP="00BB46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Vrijeme i mje</w:t>
      </w:r>
      <w:r w:rsidR="004B6870">
        <w:rPr>
          <w:rFonts w:ascii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>o održavanja:</w:t>
      </w:r>
    </w:p>
    <w:p w14:paraId="0A0C7AB5" w14:textId="6FECAE76" w:rsidR="00255814" w:rsidRDefault="00255814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Broj prisutnih studenata: </w:t>
      </w:r>
    </w:p>
    <w:p w14:paraId="0B365D53" w14:textId="5CD09D7F" w:rsidR="0016613F" w:rsidRDefault="0016613F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Kratki sadržaj obrađene nastavne jedinice:</w:t>
      </w:r>
    </w:p>
    <w:p w14:paraId="4A36FD2F" w14:textId="3A9BCB11" w:rsidR="0016613F" w:rsidRDefault="0016613F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5CA2099" w14:textId="01078BCF" w:rsidR="007338E2" w:rsidRDefault="007338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E48E001" w14:textId="05E3E040" w:rsidR="00060896" w:rsidRDefault="00BC1766" w:rsidP="0006089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e</w:t>
      </w:r>
      <w:r w:rsidR="00060896">
        <w:rPr>
          <w:rFonts w:ascii="Times New Roman" w:hAnsi="Times New Roman" w:cs="Times New Roman"/>
          <w:b/>
          <w:bCs/>
          <w:sz w:val="24"/>
          <w:szCs w:val="24"/>
        </w:rPr>
        <w:t>valuacij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60896">
        <w:rPr>
          <w:rFonts w:ascii="Times New Roman" w:hAnsi="Times New Roman" w:cs="Times New Roman"/>
          <w:b/>
          <w:bCs/>
          <w:sz w:val="24"/>
          <w:szCs w:val="24"/>
        </w:rPr>
        <w:t xml:space="preserve"> kvalitete provedenog nastavnog sata:</w:t>
      </w:r>
    </w:p>
    <w:p w14:paraId="100F5271" w14:textId="4B709E02" w:rsidR="00BC1766" w:rsidRPr="00BC1766" w:rsidRDefault="00BC1766" w:rsidP="007070A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421F2" w:rsidRPr="009421F2">
        <w:rPr>
          <w:rFonts w:ascii="Times New Roman" w:hAnsi="Times New Roman" w:cs="Times New Roman"/>
          <w:sz w:val="24"/>
          <w:szCs w:val="24"/>
        </w:rPr>
        <w:t>Članovi radne skupine procjenjuju svaki kriterij označavanjem odgovarajuće razine njegove ostvarenosti znakom X.</w:t>
      </w:r>
      <w:r w:rsidR="007070AD">
        <w:rPr>
          <w:rFonts w:ascii="Times New Roman" w:hAnsi="Times New Roman" w:cs="Times New Roman"/>
          <w:sz w:val="24"/>
          <w:szCs w:val="24"/>
        </w:rPr>
        <w:t>)</w:t>
      </w:r>
      <w:r w:rsidR="007070AD" w:rsidRPr="007070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3024"/>
        <w:gridCol w:w="1090"/>
        <w:gridCol w:w="1125"/>
        <w:gridCol w:w="1356"/>
        <w:gridCol w:w="1122"/>
        <w:gridCol w:w="1299"/>
      </w:tblGrid>
      <w:tr w:rsidR="00DF496B" w:rsidRPr="00EC36B6" w14:paraId="2C834259" w14:textId="25832B7F" w:rsidTr="00EC36B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6E5AD2" w14:textId="77777777" w:rsidR="007070AD" w:rsidRPr="00EC36B6" w:rsidRDefault="007070AD" w:rsidP="00FD7E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EC36B6">
              <w:rPr>
                <w:rFonts w:ascii="Times New Roman" w:hAnsi="Times New Roman" w:cs="Times New Roman"/>
                <w:b/>
                <w:bCs/>
                <w:caps/>
              </w:rPr>
              <w:t>obilježja nastavnog sata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9EFC09" w14:textId="4152F13A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Uopće nije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37C5A1" w14:textId="25FD0A20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U manjoj mjeri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A57B99" w14:textId="345E86D1" w:rsidR="007070AD" w:rsidRPr="00EC36B6" w:rsidRDefault="00FD7E9A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Djelomično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BCCC2E" w14:textId="44D2693E" w:rsidR="007070AD" w:rsidRPr="00EC36B6" w:rsidRDefault="00FD7E9A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U velikoj mjeri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2862C8" w14:textId="4EE1F3D0" w:rsidR="007070AD" w:rsidRPr="00EC36B6" w:rsidRDefault="00FD7E9A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</w:rPr>
              <w:t>U potpunosti prisutno</w:t>
            </w:r>
          </w:p>
        </w:tc>
      </w:tr>
      <w:tr w:rsidR="00DF496B" w:rsidRPr="00EC36B6" w14:paraId="79D322E1" w14:textId="0C62739E" w:rsidTr="00EC36B6">
        <w:tc>
          <w:tcPr>
            <w:tcW w:w="0" w:type="auto"/>
            <w:shd w:val="clear" w:color="auto" w:fill="D9D9D9" w:themeFill="background1" w:themeFillShade="D9"/>
          </w:tcPr>
          <w:p w14:paraId="429518CA" w14:textId="300C6AC3" w:rsidR="007070AD" w:rsidRPr="00EC36B6" w:rsidRDefault="007070AD" w:rsidP="00BC176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1. Priprema i planiranje nastavnog sata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E4C9A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192EC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24BF7F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6E43FD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FA298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79FA0D85" w14:textId="1317CB34" w:rsidTr="00EC36B6">
        <w:tc>
          <w:tcPr>
            <w:tcW w:w="0" w:type="auto"/>
          </w:tcPr>
          <w:p w14:paraId="33EE1756" w14:textId="7185E029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Ciljevi nastavnog sata su jasno određeni.</w:t>
            </w:r>
          </w:p>
        </w:tc>
        <w:tc>
          <w:tcPr>
            <w:tcW w:w="0" w:type="auto"/>
            <w:vAlign w:val="center"/>
          </w:tcPr>
          <w:p w14:paraId="50021E8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59E42D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F9388F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EF1D9C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2DB5559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6C34774C" w14:textId="0365E771" w:rsidTr="00EC36B6">
        <w:tc>
          <w:tcPr>
            <w:tcW w:w="0" w:type="auto"/>
          </w:tcPr>
          <w:p w14:paraId="08E5A473" w14:textId="63E26BF6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</w:rPr>
              <w:t>Struktura nastavnog sata je jasno određena.</w:t>
            </w:r>
          </w:p>
        </w:tc>
        <w:tc>
          <w:tcPr>
            <w:tcW w:w="0" w:type="auto"/>
            <w:vAlign w:val="center"/>
          </w:tcPr>
          <w:p w14:paraId="6CE2907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CC0F8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17C64D2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964A9E2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6C7EB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412AF53C" w14:textId="18451F53" w:rsidTr="00EC36B6">
        <w:tc>
          <w:tcPr>
            <w:tcW w:w="0" w:type="auto"/>
          </w:tcPr>
          <w:p w14:paraId="33D1827D" w14:textId="25B35BEF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je kvalitetno pripremio metod</w:t>
            </w:r>
            <w:r w:rsidR="00FA1389">
              <w:rPr>
                <w:rFonts w:ascii="Times New Roman" w:hAnsi="Times New Roman" w:cs="Times New Roman"/>
              </w:rPr>
              <w:t>e</w:t>
            </w:r>
            <w:r w:rsidRPr="00EC36B6">
              <w:rPr>
                <w:rFonts w:ascii="Times New Roman" w:hAnsi="Times New Roman" w:cs="Times New Roman"/>
              </w:rPr>
              <w:t xml:space="preserve"> i sredstva za izvođenje nastavnog sata</w:t>
            </w:r>
          </w:p>
        </w:tc>
        <w:tc>
          <w:tcPr>
            <w:tcW w:w="0" w:type="auto"/>
            <w:vAlign w:val="center"/>
          </w:tcPr>
          <w:p w14:paraId="0787D433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0E4536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5FD2E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529384D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ECF7085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4CA611C9" w14:textId="671C6F16" w:rsidTr="00EC36B6">
        <w:tc>
          <w:tcPr>
            <w:tcW w:w="0" w:type="auto"/>
            <w:shd w:val="clear" w:color="auto" w:fill="D9D9D9" w:themeFill="background1" w:themeFillShade="D9"/>
          </w:tcPr>
          <w:p w14:paraId="280ED3C4" w14:textId="0F2D1986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2. Izvedba nastavnog sata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BDEDF4B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2918F7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AF719B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17AB21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DE97D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0770F95E" w14:textId="1E745F83" w:rsidTr="00EC36B6">
        <w:tc>
          <w:tcPr>
            <w:tcW w:w="0" w:type="auto"/>
          </w:tcPr>
          <w:p w14:paraId="1A053AFE" w14:textId="51E43DC9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Postoji jasna struktura nastavnog sata: uvod, sadržaj, zaključak.</w:t>
            </w:r>
          </w:p>
        </w:tc>
        <w:tc>
          <w:tcPr>
            <w:tcW w:w="0" w:type="auto"/>
            <w:vAlign w:val="center"/>
          </w:tcPr>
          <w:p w14:paraId="55B4D61F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58757C7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43F3215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C4B6C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180EBD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72B56EFA" w14:textId="79E4B3B4" w:rsidTr="00EC36B6">
        <w:tc>
          <w:tcPr>
            <w:tcW w:w="0" w:type="auto"/>
          </w:tcPr>
          <w:p w14:paraId="141B454C" w14:textId="501A755C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Postoji dobra vremenska organiziranost sata.</w:t>
            </w:r>
          </w:p>
        </w:tc>
        <w:tc>
          <w:tcPr>
            <w:tcW w:w="0" w:type="auto"/>
            <w:vAlign w:val="center"/>
          </w:tcPr>
          <w:p w14:paraId="753E2649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C4FA8C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70A56EC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A1824C9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5CEF25B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689FD15F" w14:textId="7F347189" w:rsidTr="00EC36B6">
        <w:tc>
          <w:tcPr>
            <w:tcW w:w="0" w:type="auto"/>
          </w:tcPr>
          <w:p w14:paraId="4AA62AD7" w14:textId="221530B3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</w:rPr>
              <w:t>U uvodu su jasno navedeni ciljevi nastavnog sata (ishodi učenja).</w:t>
            </w:r>
          </w:p>
        </w:tc>
        <w:tc>
          <w:tcPr>
            <w:tcW w:w="0" w:type="auto"/>
            <w:vAlign w:val="center"/>
          </w:tcPr>
          <w:p w14:paraId="63C65A9C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B8F1113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8EF02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1DAF6DF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9F484DD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31A1F801" w14:textId="5499E1EF" w:rsidTr="00EC36B6">
        <w:tc>
          <w:tcPr>
            <w:tcW w:w="0" w:type="auto"/>
          </w:tcPr>
          <w:p w14:paraId="7A07A3A0" w14:textId="7623AEE6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Sadržaji nastavnog sata usklađeni su s ishodima učenja</w:t>
            </w:r>
          </w:p>
        </w:tc>
        <w:tc>
          <w:tcPr>
            <w:tcW w:w="0" w:type="auto"/>
            <w:vAlign w:val="center"/>
          </w:tcPr>
          <w:p w14:paraId="121D182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13460B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16F306F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961FEA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E7D6AE3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27496246" w14:textId="1C7A50DF" w:rsidTr="00EC36B6">
        <w:tc>
          <w:tcPr>
            <w:tcW w:w="0" w:type="auto"/>
          </w:tcPr>
          <w:p w14:paraId="0D7F526F" w14:textId="21FA1A8C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komunicira sa studentima postavljajući jasna pitanja te ih potiče na raspravu.</w:t>
            </w:r>
          </w:p>
        </w:tc>
        <w:tc>
          <w:tcPr>
            <w:tcW w:w="0" w:type="auto"/>
            <w:vAlign w:val="center"/>
          </w:tcPr>
          <w:p w14:paraId="688A3753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979648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12BF7F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54A51B2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B7D3CA7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689B4326" w14:textId="2E8C8AA4" w:rsidTr="00EC36B6">
        <w:tc>
          <w:tcPr>
            <w:tcW w:w="0" w:type="auto"/>
          </w:tcPr>
          <w:p w14:paraId="7AF49904" w14:textId="1ED02B81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kvalitetno koristi nastavna pomagala, digitaln</w:t>
            </w:r>
            <w:r w:rsidR="00FA1389">
              <w:rPr>
                <w:rFonts w:ascii="Times New Roman" w:hAnsi="Times New Roman" w:cs="Times New Roman"/>
              </w:rPr>
              <w:t>e</w:t>
            </w:r>
            <w:r w:rsidRPr="00EC36B6">
              <w:rPr>
                <w:rFonts w:ascii="Times New Roman" w:hAnsi="Times New Roman" w:cs="Times New Roman"/>
              </w:rPr>
              <w:t xml:space="preserve"> alat</w:t>
            </w:r>
            <w:r w:rsidR="00FA1389">
              <w:rPr>
                <w:rFonts w:ascii="Times New Roman" w:hAnsi="Times New Roman" w:cs="Times New Roman"/>
              </w:rPr>
              <w:t>e</w:t>
            </w:r>
            <w:r w:rsidRPr="00EC36B6">
              <w:rPr>
                <w:rFonts w:ascii="Times New Roman" w:hAnsi="Times New Roman" w:cs="Times New Roman"/>
              </w:rPr>
              <w:t xml:space="preserve"> i oprem</w:t>
            </w:r>
            <w:r w:rsidR="00FA1389">
              <w:rPr>
                <w:rFonts w:ascii="Times New Roman" w:hAnsi="Times New Roman" w:cs="Times New Roman"/>
              </w:rPr>
              <w:t>u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9F20CC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7B9ECC7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2BD70BF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9475BE3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0AF835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552F6B31" w14:textId="484F025D" w:rsidTr="00EC36B6">
        <w:tc>
          <w:tcPr>
            <w:tcW w:w="0" w:type="auto"/>
          </w:tcPr>
          <w:p w14:paraId="478DDC91" w14:textId="2FA04A92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upućuje studente na ključne pojmove, odnosno glavne sadržaje koje treba naučiti.</w:t>
            </w:r>
          </w:p>
        </w:tc>
        <w:tc>
          <w:tcPr>
            <w:tcW w:w="0" w:type="auto"/>
            <w:vAlign w:val="center"/>
          </w:tcPr>
          <w:p w14:paraId="28539127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F43CEB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CD1BC3E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189DE8F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A1A8E7E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18CC9D7D" w14:textId="07D9300C" w:rsidTr="00EC36B6">
        <w:tc>
          <w:tcPr>
            <w:tcW w:w="0" w:type="auto"/>
          </w:tcPr>
          <w:p w14:paraId="09713E90" w14:textId="0C691D81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objašnjava postupno, s logičnim prijelazima od jednostavnog ka složenijim sadržajima.</w:t>
            </w:r>
          </w:p>
        </w:tc>
        <w:tc>
          <w:tcPr>
            <w:tcW w:w="0" w:type="auto"/>
            <w:vAlign w:val="center"/>
          </w:tcPr>
          <w:p w14:paraId="5879C6BE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CA5C3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4060C1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CB5D6E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214FFA5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724CA9D5" w14:textId="6AA03B20" w:rsidTr="00EC36B6">
        <w:tc>
          <w:tcPr>
            <w:tcW w:w="0" w:type="auto"/>
          </w:tcPr>
          <w:p w14:paraId="67653F9D" w14:textId="3B68D871" w:rsidR="007070AD" w:rsidRPr="00EC36B6" w:rsidRDefault="007070AD" w:rsidP="00DA49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prati reakcije studenta i prema njima određuje vrijeme prelaska s jedne aktivnosti na drugu.</w:t>
            </w:r>
          </w:p>
        </w:tc>
        <w:tc>
          <w:tcPr>
            <w:tcW w:w="0" w:type="auto"/>
            <w:vAlign w:val="center"/>
          </w:tcPr>
          <w:p w14:paraId="32466B5D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9195E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303421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48015CC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00920D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5B23BF48" w14:textId="193D3591" w:rsidTr="00EC36B6">
        <w:tc>
          <w:tcPr>
            <w:tcW w:w="0" w:type="auto"/>
          </w:tcPr>
          <w:p w14:paraId="3FA89C75" w14:textId="60B681BC" w:rsidR="00E06371" w:rsidRPr="00EC36B6" w:rsidRDefault="007070AD" w:rsidP="00D57E6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je koristio primjerene nastavne metode (</w:t>
            </w:r>
            <w:bookmarkStart w:id="20" w:name="_Hlk220672028"/>
            <w:r w:rsidRPr="00EC36B6">
              <w:rPr>
                <w:rFonts w:ascii="Times New Roman" w:hAnsi="Times New Roman" w:cs="Times New Roman"/>
              </w:rPr>
              <w:t>verbalne, demonstracijske, radne metode, laboratorijsko-eksperimentalne</w:t>
            </w:r>
            <w:bookmarkEnd w:id="20"/>
            <w:r w:rsidRPr="00EC36B6">
              <w:rPr>
                <w:rFonts w:ascii="Times New Roman" w:hAnsi="Times New Roman" w:cs="Times New Roman"/>
              </w:rPr>
              <w:t>, razvoj kreativnog mišljenja</w:t>
            </w:r>
            <w:r w:rsidR="00DF496B">
              <w:rPr>
                <w:rFonts w:ascii="Times New Roman" w:hAnsi="Times New Roman" w:cs="Times New Roman"/>
              </w:rPr>
              <w:t xml:space="preserve"> metodom „oluje ideja“</w:t>
            </w:r>
            <w:r w:rsidRPr="00EC36B6">
              <w:rPr>
                <w:rFonts w:ascii="Times New Roman" w:hAnsi="Times New Roman" w:cs="Times New Roman"/>
              </w:rPr>
              <w:t xml:space="preserve"> </w:t>
            </w:r>
            <w:r w:rsidR="00DF496B">
              <w:rPr>
                <w:rFonts w:ascii="Times New Roman" w:hAnsi="Times New Roman" w:cs="Times New Roman"/>
              </w:rPr>
              <w:t xml:space="preserve">(eng. </w:t>
            </w:r>
            <w:r w:rsidRPr="00EC36B6">
              <w:rPr>
                <w:rFonts w:ascii="Times New Roman" w:hAnsi="Times New Roman" w:cs="Times New Roman"/>
                <w:i/>
                <w:iCs/>
              </w:rPr>
              <w:t>brainstorming</w:t>
            </w:r>
            <w:r w:rsidRPr="00EC36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428712C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E7B002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D582F85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1C796F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C3CB94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1268" w:rsidRPr="00EC36B6" w14:paraId="7C59603E" w14:textId="209C4B62" w:rsidTr="00746343">
        <w:tc>
          <w:tcPr>
            <w:tcW w:w="0" w:type="auto"/>
            <w:shd w:val="clear" w:color="auto" w:fill="D9D9D9" w:themeFill="background1" w:themeFillShade="D9"/>
          </w:tcPr>
          <w:p w14:paraId="7B15FFD6" w14:textId="2BFD1E4E" w:rsidR="00841268" w:rsidRPr="00EC36B6" w:rsidRDefault="00841268" w:rsidP="0084126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lastRenderedPageBreak/>
              <w:t>3. Dostupnost i pristupačnost nastavnika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te uključivanje studenata u nastavni proces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04B5B2" w14:textId="4BAC6769" w:rsidR="00841268" w:rsidRPr="00841268" w:rsidRDefault="00841268" w:rsidP="0084126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268">
              <w:rPr>
                <w:rFonts w:ascii="Times New Roman" w:hAnsi="Times New Roman" w:cs="Times New Roman"/>
                <w:b/>
                <w:bCs/>
              </w:rPr>
              <w:t>Uopće nije prisutno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BB385E" w14:textId="3007F7EB" w:rsidR="00841268" w:rsidRPr="00841268" w:rsidRDefault="00841268" w:rsidP="0084126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268">
              <w:rPr>
                <w:rFonts w:ascii="Times New Roman" w:hAnsi="Times New Roman" w:cs="Times New Roman"/>
                <w:b/>
                <w:bCs/>
              </w:rPr>
              <w:t>U manjoj mjeri prisutno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6E4BA9" w14:textId="3CBEC4DE" w:rsidR="00841268" w:rsidRPr="00841268" w:rsidRDefault="00841268" w:rsidP="0084126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268">
              <w:rPr>
                <w:rFonts w:ascii="Times New Roman" w:hAnsi="Times New Roman" w:cs="Times New Roman"/>
                <w:b/>
                <w:bCs/>
              </w:rPr>
              <w:t>Djelomično prisutno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5AD380F" w14:textId="7D9351F6" w:rsidR="00841268" w:rsidRPr="00841268" w:rsidRDefault="00841268" w:rsidP="0084126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268">
              <w:rPr>
                <w:rFonts w:ascii="Times New Roman" w:hAnsi="Times New Roman" w:cs="Times New Roman"/>
                <w:b/>
                <w:bCs/>
              </w:rPr>
              <w:t>U velikoj mjeri prisutno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04B4BC" w14:textId="17BC37FD" w:rsidR="00841268" w:rsidRPr="00841268" w:rsidRDefault="00841268" w:rsidP="0084126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268">
              <w:rPr>
                <w:rFonts w:ascii="Times New Roman" w:hAnsi="Times New Roman" w:cs="Times New Roman"/>
                <w:b/>
                <w:bCs/>
              </w:rPr>
              <w:t>U potpunosti prisutno</w:t>
            </w:r>
          </w:p>
        </w:tc>
      </w:tr>
      <w:tr w:rsidR="00DF496B" w:rsidRPr="00EC36B6" w14:paraId="6B2BED11" w14:textId="7A966ABB" w:rsidTr="00EC36B6">
        <w:tc>
          <w:tcPr>
            <w:tcW w:w="0" w:type="auto"/>
          </w:tcPr>
          <w:p w14:paraId="3B1DC7AB" w14:textId="482F11C8" w:rsidR="007070AD" w:rsidRPr="00EC36B6" w:rsidRDefault="007070AD" w:rsidP="004A07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Odnos prema studentima je </w:t>
            </w:r>
            <w:r w:rsidR="002527AA">
              <w:rPr>
                <w:rFonts w:ascii="Times New Roman" w:hAnsi="Times New Roman" w:cs="Times New Roman"/>
              </w:rPr>
              <w:t xml:space="preserve">otvoren </w:t>
            </w:r>
            <w:r w:rsidR="009E5E31">
              <w:rPr>
                <w:rFonts w:ascii="Times New Roman" w:hAnsi="Times New Roman" w:cs="Times New Roman"/>
              </w:rPr>
              <w:t>i profesionalan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081C3E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D45A4D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3D2058E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5E0836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899159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4BE15D15" w14:textId="739A087A" w:rsidTr="00EC36B6">
        <w:tc>
          <w:tcPr>
            <w:tcW w:w="0" w:type="auto"/>
          </w:tcPr>
          <w:p w14:paraId="1249546C" w14:textId="50CA0A36" w:rsidR="007070AD" w:rsidRPr="00EC36B6" w:rsidRDefault="007070AD" w:rsidP="004A07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Nastavnik </w:t>
            </w:r>
            <w:r w:rsidR="00C21BF6" w:rsidRPr="00C21BF6">
              <w:rPr>
                <w:rFonts w:ascii="Times New Roman" w:hAnsi="Times New Roman" w:cs="Times New Roman"/>
              </w:rPr>
              <w:t>potiče raspravu metodom unakrsnog ispitivanja i komplementarnim aktivnim metodama poučavanja.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2387865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B6F874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0A52DF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BB6A7FC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4427FA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3A933667" w14:textId="0CBEA52C" w:rsidTr="00EC36B6">
        <w:tc>
          <w:tcPr>
            <w:tcW w:w="0" w:type="auto"/>
          </w:tcPr>
          <w:p w14:paraId="077D0815" w14:textId="1A2510F5" w:rsidR="007070AD" w:rsidRPr="00EC36B6" w:rsidRDefault="007070AD" w:rsidP="004A07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Nastavnik </w:t>
            </w:r>
            <w:r w:rsidR="0095610B" w:rsidRPr="0095610B">
              <w:rPr>
                <w:rFonts w:ascii="Times New Roman" w:hAnsi="Times New Roman" w:cs="Times New Roman"/>
              </w:rPr>
              <w:t xml:space="preserve">uspješno održava visoku razinu motivacije </w:t>
            </w:r>
            <w:r w:rsidR="001D7CE5">
              <w:rPr>
                <w:rFonts w:ascii="Times New Roman" w:hAnsi="Times New Roman" w:cs="Times New Roman"/>
              </w:rPr>
              <w:t>studen</w:t>
            </w:r>
            <w:r w:rsidR="007B49B7">
              <w:rPr>
                <w:rFonts w:ascii="Times New Roman" w:hAnsi="Times New Roman" w:cs="Times New Roman"/>
              </w:rPr>
              <w:t>a</w:t>
            </w:r>
            <w:r w:rsidR="001D7CE5">
              <w:rPr>
                <w:rFonts w:ascii="Times New Roman" w:hAnsi="Times New Roman" w:cs="Times New Roman"/>
              </w:rPr>
              <w:t>ta</w:t>
            </w:r>
            <w:r w:rsidR="0095610B" w:rsidRPr="0095610B">
              <w:rPr>
                <w:rFonts w:ascii="Times New Roman" w:hAnsi="Times New Roman" w:cs="Times New Roman"/>
              </w:rPr>
              <w:t xml:space="preserve"> za učenje.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2ABCBE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3B9E7DB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E00AA5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E25D8D6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D34C8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78263B4D" w14:textId="2D2A70DD" w:rsidTr="00EC36B6">
        <w:tc>
          <w:tcPr>
            <w:tcW w:w="0" w:type="auto"/>
          </w:tcPr>
          <w:p w14:paraId="489DAAA0" w14:textId="26424C26" w:rsidR="007070AD" w:rsidRPr="00EC36B6" w:rsidRDefault="007070AD" w:rsidP="004A07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Nastavnik potiče studente da iznose vlastite primjere vezane </w:t>
            </w:r>
            <w:r w:rsidR="0080303D">
              <w:rPr>
                <w:rFonts w:ascii="Times New Roman" w:hAnsi="Times New Roman" w:cs="Times New Roman"/>
              </w:rPr>
              <w:t>uz</w:t>
            </w:r>
            <w:r w:rsidR="0080303D" w:rsidRPr="00EC36B6">
              <w:rPr>
                <w:rFonts w:ascii="Times New Roman" w:hAnsi="Times New Roman" w:cs="Times New Roman"/>
              </w:rPr>
              <w:t xml:space="preserve"> </w:t>
            </w:r>
            <w:r w:rsidR="007B49B7">
              <w:rPr>
                <w:rFonts w:ascii="Times New Roman" w:hAnsi="Times New Roman" w:cs="Times New Roman"/>
              </w:rPr>
              <w:t>nastavni sadržaj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3A787E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D148EB8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B3E35E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84EAAC4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038A82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496B" w:rsidRPr="00EC36B6" w14:paraId="760AEC26" w14:textId="2896A54C" w:rsidTr="00EC36B6">
        <w:tc>
          <w:tcPr>
            <w:tcW w:w="0" w:type="auto"/>
          </w:tcPr>
          <w:p w14:paraId="4B088446" w14:textId="58702133" w:rsidR="007070AD" w:rsidRPr="00EC36B6" w:rsidRDefault="00AA6B39" w:rsidP="004A07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6B39">
              <w:rPr>
                <w:rFonts w:ascii="Times New Roman" w:hAnsi="Times New Roman" w:cs="Times New Roman"/>
              </w:rPr>
              <w:t>Nastavnik uspješno uspostavlja i održava jasna pravila ponašanja utemeljena na uzajamnom poštovanju.</w:t>
            </w:r>
            <w:r w:rsidR="007070AD"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0C74B59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A2479D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4A200F1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084BFB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502E00" w14:textId="77777777" w:rsidR="007070AD" w:rsidRPr="00EC36B6" w:rsidRDefault="007070AD" w:rsidP="00EC36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427D21" w14:textId="43C7356D" w:rsidR="00060896" w:rsidRDefault="00060896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5979A7" w14:textId="1F91625F" w:rsidR="00060896" w:rsidRPr="002C4463" w:rsidRDefault="00B52FF0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Opći dojam nastavnog sata</w:t>
      </w:r>
      <w:r w:rsidR="00F849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1285D9" w14:textId="3DA59B84" w:rsidR="00B52FF0" w:rsidRPr="002C4463" w:rsidRDefault="00B52FF0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54BEDF3" w14:textId="1CF43256" w:rsidR="00B52FF0" w:rsidRPr="002C4463" w:rsidRDefault="00B52FF0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3BC36A" w14:textId="12C49FDD" w:rsidR="00B52FF0" w:rsidRPr="002C4463" w:rsidRDefault="00B52FF0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C359969" w14:textId="27779740" w:rsidR="00B52FF0" w:rsidRPr="002C4463" w:rsidRDefault="00B52FF0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Dobri aspekti nastavnog procesa</w:t>
      </w:r>
      <w:r w:rsidR="00F849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75655C" w14:textId="35BE76BB" w:rsidR="00060896" w:rsidRPr="002C4463" w:rsidRDefault="00060896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EF96D35" w14:textId="71DF8AAE" w:rsidR="00060896" w:rsidRDefault="00060896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16AAAA" w14:textId="77777777" w:rsidR="007338E2" w:rsidRPr="002C4463" w:rsidRDefault="007338E2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D81BF0" w14:textId="77777777" w:rsidR="00060896" w:rsidRPr="002C4463" w:rsidRDefault="00060896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452C772" w14:textId="17D5A04E" w:rsidR="0016613F" w:rsidRPr="002C4463" w:rsidRDefault="0016613F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Preporuke za poboljšanje kvalitete nastavnog sata:</w:t>
      </w:r>
    </w:p>
    <w:p w14:paraId="79737F63" w14:textId="5EEAFBDD" w:rsidR="0016613F" w:rsidRDefault="0016613F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A4F3B2D" w14:textId="77777777" w:rsidR="005B5BA9" w:rsidRDefault="005B5BA9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DF5A7" w14:textId="77777777" w:rsidR="005B5BA9" w:rsidRPr="002C4463" w:rsidRDefault="005B5BA9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6EBC5FA" w14:textId="77777777" w:rsidR="007338E2" w:rsidRPr="002C4463" w:rsidRDefault="007338E2" w:rsidP="00902362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AE062C9" w14:textId="26FEF793" w:rsidR="0016613F" w:rsidRPr="002C4463" w:rsidRDefault="0016613F" w:rsidP="0016613F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Potpisi članova radne skupine:</w:t>
      </w:r>
    </w:p>
    <w:p w14:paraId="46BE7330" w14:textId="77777777" w:rsidR="0016613F" w:rsidRPr="002C4463" w:rsidRDefault="0016613F" w:rsidP="00E063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1355D6DA" w14:textId="77777777" w:rsidR="0016613F" w:rsidRPr="002C4463" w:rsidRDefault="0016613F" w:rsidP="00E063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5F201793" w14:textId="77777777" w:rsidR="0016613F" w:rsidRPr="002C4463" w:rsidRDefault="0016613F" w:rsidP="00E063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sectPr w:rsidR="0016613F" w:rsidRPr="002C4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61BFD"/>
    <w:multiLevelType w:val="hybridMultilevel"/>
    <w:tmpl w:val="08062F62"/>
    <w:lvl w:ilvl="0" w:tplc="4C829C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5927"/>
    <w:multiLevelType w:val="hybridMultilevel"/>
    <w:tmpl w:val="07F470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0C"/>
    <w:rsid w:val="0002461D"/>
    <w:rsid w:val="00025CFD"/>
    <w:rsid w:val="00041128"/>
    <w:rsid w:val="00046EC9"/>
    <w:rsid w:val="000509BE"/>
    <w:rsid w:val="00056EFC"/>
    <w:rsid w:val="00060896"/>
    <w:rsid w:val="00067D6F"/>
    <w:rsid w:val="0007488F"/>
    <w:rsid w:val="000A509E"/>
    <w:rsid w:val="000C2B17"/>
    <w:rsid w:val="000C36A8"/>
    <w:rsid w:val="000D6CF7"/>
    <w:rsid w:val="000E505E"/>
    <w:rsid w:val="000E6B8A"/>
    <w:rsid w:val="000E7BCB"/>
    <w:rsid w:val="000F00E0"/>
    <w:rsid w:val="000F64A7"/>
    <w:rsid w:val="000F7B48"/>
    <w:rsid w:val="001135BA"/>
    <w:rsid w:val="00117FF2"/>
    <w:rsid w:val="00130C99"/>
    <w:rsid w:val="00151665"/>
    <w:rsid w:val="0015264A"/>
    <w:rsid w:val="00154322"/>
    <w:rsid w:val="0016613F"/>
    <w:rsid w:val="00167878"/>
    <w:rsid w:val="0017060A"/>
    <w:rsid w:val="0017639A"/>
    <w:rsid w:val="001A4AE5"/>
    <w:rsid w:val="001C2807"/>
    <w:rsid w:val="001D4DE7"/>
    <w:rsid w:val="001D7CE5"/>
    <w:rsid w:val="001E408A"/>
    <w:rsid w:val="001E588A"/>
    <w:rsid w:val="001F3292"/>
    <w:rsid w:val="002155D3"/>
    <w:rsid w:val="00231884"/>
    <w:rsid w:val="00244379"/>
    <w:rsid w:val="00244E03"/>
    <w:rsid w:val="002527AA"/>
    <w:rsid w:val="00255814"/>
    <w:rsid w:val="00256969"/>
    <w:rsid w:val="00256FA0"/>
    <w:rsid w:val="00284422"/>
    <w:rsid w:val="002844C3"/>
    <w:rsid w:val="00284A28"/>
    <w:rsid w:val="002B237A"/>
    <w:rsid w:val="002B4FD2"/>
    <w:rsid w:val="002B5ED1"/>
    <w:rsid w:val="002C3230"/>
    <w:rsid w:val="002C4463"/>
    <w:rsid w:val="002D562D"/>
    <w:rsid w:val="002F0CD0"/>
    <w:rsid w:val="002F0E4E"/>
    <w:rsid w:val="002F532B"/>
    <w:rsid w:val="0031172A"/>
    <w:rsid w:val="00311C8F"/>
    <w:rsid w:val="003205CE"/>
    <w:rsid w:val="00334EC0"/>
    <w:rsid w:val="0034162E"/>
    <w:rsid w:val="00365D9C"/>
    <w:rsid w:val="003663CC"/>
    <w:rsid w:val="00366E6E"/>
    <w:rsid w:val="003672F5"/>
    <w:rsid w:val="003716D1"/>
    <w:rsid w:val="003828E1"/>
    <w:rsid w:val="00382D3F"/>
    <w:rsid w:val="00383234"/>
    <w:rsid w:val="003A02C2"/>
    <w:rsid w:val="003A0A09"/>
    <w:rsid w:val="003A3611"/>
    <w:rsid w:val="003A6682"/>
    <w:rsid w:val="003B1BF2"/>
    <w:rsid w:val="003C2BEE"/>
    <w:rsid w:val="003D413E"/>
    <w:rsid w:val="003E7545"/>
    <w:rsid w:val="003F0BC5"/>
    <w:rsid w:val="003F504E"/>
    <w:rsid w:val="003F6ED9"/>
    <w:rsid w:val="00402182"/>
    <w:rsid w:val="00411B12"/>
    <w:rsid w:val="00412F3B"/>
    <w:rsid w:val="00414572"/>
    <w:rsid w:val="0041474F"/>
    <w:rsid w:val="00427763"/>
    <w:rsid w:val="0044457A"/>
    <w:rsid w:val="00450E0C"/>
    <w:rsid w:val="00456EEB"/>
    <w:rsid w:val="004667DC"/>
    <w:rsid w:val="00470180"/>
    <w:rsid w:val="0047723B"/>
    <w:rsid w:val="00482696"/>
    <w:rsid w:val="00483E75"/>
    <w:rsid w:val="00487D3B"/>
    <w:rsid w:val="00492718"/>
    <w:rsid w:val="004A0756"/>
    <w:rsid w:val="004B36FE"/>
    <w:rsid w:val="004B4C75"/>
    <w:rsid w:val="004B6870"/>
    <w:rsid w:val="004B7A5B"/>
    <w:rsid w:val="004C25E5"/>
    <w:rsid w:val="004D6DB4"/>
    <w:rsid w:val="004D7201"/>
    <w:rsid w:val="004E577B"/>
    <w:rsid w:val="004F713F"/>
    <w:rsid w:val="00527E7B"/>
    <w:rsid w:val="005429A2"/>
    <w:rsid w:val="00543550"/>
    <w:rsid w:val="0055192C"/>
    <w:rsid w:val="00552663"/>
    <w:rsid w:val="0056123C"/>
    <w:rsid w:val="0056160D"/>
    <w:rsid w:val="00566D5A"/>
    <w:rsid w:val="00570D99"/>
    <w:rsid w:val="005858C8"/>
    <w:rsid w:val="005A2246"/>
    <w:rsid w:val="005A5306"/>
    <w:rsid w:val="005B1971"/>
    <w:rsid w:val="005B5BA9"/>
    <w:rsid w:val="005B78D1"/>
    <w:rsid w:val="005C3F67"/>
    <w:rsid w:val="005E19C5"/>
    <w:rsid w:val="005F0064"/>
    <w:rsid w:val="00617349"/>
    <w:rsid w:val="0061740E"/>
    <w:rsid w:val="00635598"/>
    <w:rsid w:val="0064005E"/>
    <w:rsid w:val="00656B17"/>
    <w:rsid w:val="00657CD5"/>
    <w:rsid w:val="00663157"/>
    <w:rsid w:val="00674161"/>
    <w:rsid w:val="00675EED"/>
    <w:rsid w:val="00681FA3"/>
    <w:rsid w:val="00687A75"/>
    <w:rsid w:val="00693AEC"/>
    <w:rsid w:val="006A3197"/>
    <w:rsid w:val="006A63C7"/>
    <w:rsid w:val="006F796A"/>
    <w:rsid w:val="00703ECA"/>
    <w:rsid w:val="007070AD"/>
    <w:rsid w:val="00724209"/>
    <w:rsid w:val="007338E2"/>
    <w:rsid w:val="00745E2A"/>
    <w:rsid w:val="00764C9F"/>
    <w:rsid w:val="00776689"/>
    <w:rsid w:val="00787759"/>
    <w:rsid w:val="007A27A5"/>
    <w:rsid w:val="007B49B7"/>
    <w:rsid w:val="007E02F8"/>
    <w:rsid w:val="007F016D"/>
    <w:rsid w:val="007F34EE"/>
    <w:rsid w:val="007F5547"/>
    <w:rsid w:val="00800DD6"/>
    <w:rsid w:val="008016B5"/>
    <w:rsid w:val="00802148"/>
    <w:rsid w:val="0080303D"/>
    <w:rsid w:val="00811D9D"/>
    <w:rsid w:val="008129BF"/>
    <w:rsid w:val="00817ED8"/>
    <w:rsid w:val="00836B47"/>
    <w:rsid w:val="00841268"/>
    <w:rsid w:val="00855C43"/>
    <w:rsid w:val="0085603B"/>
    <w:rsid w:val="00856865"/>
    <w:rsid w:val="00861C20"/>
    <w:rsid w:val="00873314"/>
    <w:rsid w:val="00883C4E"/>
    <w:rsid w:val="008A2F17"/>
    <w:rsid w:val="008B2543"/>
    <w:rsid w:val="008B5CE8"/>
    <w:rsid w:val="008B674C"/>
    <w:rsid w:val="008C1023"/>
    <w:rsid w:val="008C1353"/>
    <w:rsid w:val="008C59A8"/>
    <w:rsid w:val="008D72E7"/>
    <w:rsid w:val="008E1C81"/>
    <w:rsid w:val="008F3D88"/>
    <w:rsid w:val="008F41A7"/>
    <w:rsid w:val="008F6BCA"/>
    <w:rsid w:val="00902362"/>
    <w:rsid w:val="009245C1"/>
    <w:rsid w:val="009421F2"/>
    <w:rsid w:val="00947BAA"/>
    <w:rsid w:val="0095610B"/>
    <w:rsid w:val="009637C3"/>
    <w:rsid w:val="00966888"/>
    <w:rsid w:val="009770E1"/>
    <w:rsid w:val="009917C0"/>
    <w:rsid w:val="009B46C8"/>
    <w:rsid w:val="009C20E0"/>
    <w:rsid w:val="009C6912"/>
    <w:rsid w:val="009D1644"/>
    <w:rsid w:val="009D1C35"/>
    <w:rsid w:val="009E5E31"/>
    <w:rsid w:val="009F35BA"/>
    <w:rsid w:val="00A10B3A"/>
    <w:rsid w:val="00A12B82"/>
    <w:rsid w:val="00A232F1"/>
    <w:rsid w:val="00A26B87"/>
    <w:rsid w:val="00A502EE"/>
    <w:rsid w:val="00A5370B"/>
    <w:rsid w:val="00A652A6"/>
    <w:rsid w:val="00A729B7"/>
    <w:rsid w:val="00A74AE9"/>
    <w:rsid w:val="00A9578B"/>
    <w:rsid w:val="00AA0D42"/>
    <w:rsid w:val="00AA5E49"/>
    <w:rsid w:val="00AA6B39"/>
    <w:rsid w:val="00AB499D"/>
    <w:rsid w:val="00AD3C94"/>
    <w:rsid w:val="00AE5F6A"/>
    <w:rsid w:val="00AF260C"/>
    <w:rsid w:val="00AF2862"/>
    <w:rsid w:val="00B16E88"/>
    <w:rsid w:val="00B41032"/>
    <w:rsid w:val="00B41DA0"/>
    <w:rsid w:val="00B424DB"/>
    <w:rsid w:val="00B46AA6"/>
    <w:rsid w:val="00B5213A"/>
    <w:rsid w:val="00B52FF0"/>
    <w:rsid w:val="00B70BA3"/>
    <w:rsid w:val="00B73590"/>
    <w:rsid w:val="00B7564B"/>
    <w:rsid w:val="00B76A6B"/>
    <w:rsid w:val="00B76C1B"/>
    <w:rsid w:val="00B87B2F"/>
    <w:rsid w:val="00BA1B29"/>
    <w:rsid w:val="00BA35BE"/>
    <w:rsid w:val="00BB46EC"/>
    <w:rsid w:val="00BC1766"/>
    <w:rsid w:val="00BD5026"/>
    <w:rsid w:val="00BE034A"/>
    <w:rsid w:val="00BE12B8"/>
    <w:rsid w:val="00BF638F"/>
    <w:rsid w:val="00C04022"/>
    <w:rsid w:val="00C11DE9"/>
    <w:rsid w:val="00C21BF6"/>
    <w:rsid w:val="00C337A4"/>
    <w:rsid w:val="00C5177B"/>
    <w:rsid w:val="00C62617"/>
    <w:rsid w:val="00C7213E"/>
    <w:rsid w:val="00CA0D15"/>
    <w:rsid w:val="00CC2956"/>
    <w:rsid w:val="00CD25BD"/>
    <w:rsid w:val="00CD315D"/>
    <w:rsid w:val="00CE702B"/>
    <w:rsid w:val="00CE7A6D"/>
    <w:rsid w:val="00D06BE6"/>
    <w:rsid w:val="00D1515C"/>
    <w:rsid w:val="00D223F4"/>
    <w:rsid w:val="00D32884"/>
    <w:rsid w:val="00D37AC2"/>
    <w:rsid w:val="00D57E68"/>
    <w:rsid w:val="00D73F2D"/>
    <w:rsid w:val="00D74AAC"/>
    <w:rsid w:val="00D96949"/>
    <w:rsid w:val="00DA3D8F"/>
    <w:rsid w:val="00DA49BD"/>
    <w:rsid w:val="00DA5E6D"/>
    <w:rsid w:val="00DB127B"/>
    <w:rsid w:val="00DB269C"/>
    <w:rsid w:val="00DB3073"/>
    <w:rsid w:val="00DD1E61"/>
    <w:rsid w:val="00DD5F28"/>
    <w:rsid w:val="00DF1DAA"/>
    <w:rsid w:val="00DF496B"/>
    <w:rsid w:val="00E06371"/>
    <w:rsid w:val="00E066CB"/>
    <w:rsid w:val="00E113E5"/>
    <w:rsid w:val="00E16C12"/>
    <w:rsid w:val="00E177D9"/>
    <w:rsid w:val="00E218CB"/>
    <w:rsid w:val="00E27331"/>
    <w:rsid w:val="00E41018"/>
    <w:rsid w:val="00E41291"/>
    <w:rsid w:val="00E433C1"/>
    <w:rsid w:val="00E461DA"/>
    <w:rsid w:val="00E51C57"/>
    <w:rsid w:val="00E72DE1"/>
    <w:rsid w:val="00E819DA"/>
    <w:rsid w:val="00E9593D"/>
    <w:rsid w:val="00EA162B"/>
    <w:rsid w:val="00EA2F73"/>
    <w:rsid w:val="00EC36B6"/>
    <w:rsid w:val="00EC745D"/>
    <w:rsid w:val="00EF15CA"/>
    <w:rsid w:val="00EF63F7"/>
    <w:rsid w:val="00EF7691"/>
    <w:rsid w:val="00F03927"/>
    <w:rsid w:val="00F03F45"/>
    <w:rsid w:val="00F1177F"/>
    <w:rsid w:val="00F13B21"/>
    <w:rsid w:val="00F338FC"/>
    <w:rsid w:val="00F55AE7"/>
    <w:rsid w:val="00F56BE6"/>
    <w:rsid w:val="00F635B8"/>
    <w:rsid w:val="00F65B66"/>
    <w:rsid w:val="00F84934"/>
    <w:rsid w:val="00F9589F"/>
    <w:rsid w:val="00FA1389"/>
    <w:rsid w:val="00FA46AB"/>
    <w:rsid w:val="00FB27FE"/>
    <w:rsid w:val="00FC7348"/>
    <w:rsid w:val="00FD7C86"/>
    <w:rsid w:val="00FD7E9A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2356B"/>
  <w15:docId w15:val="{66316C33-EBC4-4534-997F-E00C9B77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E7"/>
  </w:style>
  <w:style w:type="paragraph" w:styleId="Heading1">
    <w:name w:val="heading 1"/>
    <w:basedOn w:val="Normal"/>
    <w:next w:val="Normal"/>
    <w:link w:val="Heading1Char"/>
    <w:uiPriority w:val="9"/>
    <w:qFormat/>
    <w:rsid w:val="00FA4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5CA"/>
    <w:pPr>
      <w:ind w:left="720"/>
      <w:contextualSpacing/>
    </w:pPr>
  </w:style>
  <w:style w:type="paragraph" w:customStyle="1" w:styleId="Default">
    <w:name w:val="Default"/>
    <w:rsid w:val="002B4F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6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46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AB4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AE42-A0BD-4D95-B362-3563AB9A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1827</Words>
  <Characters>10414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Rastija</dc:creator>
  <cp:lastModifiedBy>Vesna Rastija</cp:lastModifiedBy>
  <cp:revision>2</cp:revision>
  <cp:lastPrinted>2026-02-26T08:19:00Z</cp:lastPrinted>
  <dcterms:created xsi:type="dcterms:W3CDTF">2026-04-01T07:39:00Z</dcterms:created>
  <dcterms:modified xsi:type="dcterms:W3CDTF">2026-04-01T07:39:00Z</dcterms:modified>
</cp:coreProperties>
</file>